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6AB48" w14:textId="77777777" w:rsidR="003A4652" w:rsidRDefault="003A4652" w:rsidP="003A4652">
      <w:pPr>
        <w:pStyle w:val="a3"/>
        <w:ind w:left="4600" w:right="326" w:firstLine="356"/>
        <w:rPr>
          <w:lang w:val="ru-RU"/>
        </w:rPr>
      </w:pPr>
      <w:r>
        <w:rPr>
          <w:lang w:val="ru-RU"/>
        </w:rPr>
        <w:t>УТВЕРЖДЕН</w:t>
      </w:r>
    </w:p>
    <w:p w14:paraId="0585B3CA" w14:textId="77777777" w:rsidR="003A4652" w:rsidRDefault="003A4652" w:rsidP="003A4652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приказом Министерства </w:t>
      </w:r>
    </w:p>
    <w:p w14:paraId="754F080F" w14:textId="77777777" w:rsidR="003A4652" w:rsidRDefault="003A4652" w:rsidP="003A4652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по управлению имуществом и </w:t>
      </w:r>
    </w:p>
    <w:p w14:paraId="73F52E6E" w14:textId="77777777" w:rsidR="003A4652" w:rsidRDefault="003A4652" w:rsidP="003A4652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градостроительной деятельности</w:t>
      </w:r>
    </w:p>
    <w:p w14:paraId="200327AD" w14:textId="77777777" w:rsidR="003A4652" w:rsidRDefault="003A4652" w:rsidP="003A4652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Пермского края</w:t>
      </w:r>
    </w:p>
    <w:p w14:paraId="0654BC64" w14:textId="2D47D281" w:rsidR="00D14C44" w:rsidRPr="00D14C44" w:rsidRDefault="00D14C44" w:rsidP="00D14C44">
      <w:pPr>
        <w:pStyle w:val="a3"/>
        <w:spacing w:line="240" w:lineRule="exact"/>
        <w:ind w:left="0" w:right="-1"/>
        <w:rPr>
          <w:lang w:val="ru-RU"/>
        </w:rPr>
      </w:pPr>
      <w:r>
        <w:rPr>
          <w:lang w:val="ru-RU"/>
        </w:rPr>
        <w:t xml:space="preserve">                                                                       о</w:t>
      </w:r>
      <w:bookmarkStart w:id="0" w:name="_GoBack"/>
      <w:bookmarkEnd w:id="0"/>
      <w:r w:rsidRPr="00D14C44">
        <w:rPr>
          <w:lang w:val="ru-RU"/>
        </w:rPr>
        <w:t>т 26.02.2026 г. № 31-02-1-4-326</w:t>
      </w:r>
    </w:p>
    <w:p w14:paraId="3415D91C" w14:textId="735E5E4E" w:rsidR="003A4652" w:rsidRPr="001E7FBD" w:rsidRDefault="003A4652" w:rsidP="003A4652">
      <w:pPr>
        <w:pStyle w:val="a3"/>
        <w:ind w:left="333" w:right="326"/>
        <w:rPr>
          <w:lang w:val="ru-RU"/>
        </w:rPr>
      </w:pPr>
    </w:p>
    <w:p w14:paraId="0676D88E" w14:textId="77777777" w:rsidR="00147748" w:rsidRPr="003A4652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185E826D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7CBE43F8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A428006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543634A1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E8DE525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649CA26B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680FC4E0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4000B5B1" w14:textId="63C53284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1F2FDB9B" w14:textId="77777777" w:rsidR="003A4652" w:rsidRDefault="003A4652" w:rsidP="00147748">
      <w:pPr>
        <w:pStyle w:val="a3"/>
        <w:ind w:left="333" w:right="326"/>
        <w:jc w:val="center"/>
        <w:rPr>
          <w:lang w:val="ru-RU"/>
        </w:rPr>
      </w:pPr>
    </w:p>
    <w:p w14:paraId="76472BDA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36A4142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86FC328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3BFCA987" w14:textId="045602C4" w:rsidR="00ED5FA3" w:rsidRPr="00ED5FA3" w:rsidRDefault="00ED5FA3" w:rsidP="00ED5FA3">
      <w:pPr>
        <w:spacing w:line="360" w:lineRule="exact"/>
        <w:jc w:val="center"/>
        <w:rPr>
          <w:sz w:val="32"/>
          <w:szCs w:val="32"/>
          <w:lang w:val="ru-RU"/>
        </w:rPr>
      </w:pPr>
      <w:r w:rsidRPr="00147748">
        <w:rPr>
          <w:sz w:val="32"/>
          <w:szCs w:val="32"/>
          <w:lang w:val="ru-RU"/>
        </w:rPr>
        <w:t>ГЕНЕРАЛЬНЫЙ ПЛАН</w:t>
      </w:r>
      <w:r w:rsidRPr="00261264">
        <w:rPr>
          <w:sz w:val="32"/>
          <w:szCs w:val="32"/>
          <w:lang w:val="ru-RU"/>
        </w:rPr>
        <w:t xml:space="preserve"> </w:t>
      </w:r>
      <w:r w:rsidRPr="00ED5FA3">
        <w:rPr>
          <w:sz w:val="32"/>
          <w:szCs w:val="32"/>
          <w:lang w:val="ru-RU"/>
        </w:rPr>
        <w:t xml:space="preserve">ПЕРМСКОГО МУНИЦИПАЛЬНОГО ОКРУГА ПЕРМСКОГО КРАЯ ПРИМЕНИТЕЛЬНО </w:t>
      </w:r>
    </w:p>
    <w:p w14:paraId="4D3A194F" w14:textId="08908359" w:rsidR="00147748" w:rsidRPr="00ED5FA3" w:rsidRDefault="0079242B" w:rsidP="00ED5FA3">
      <w:pPr>
        <w:spacing w:line="360" w:lineRule="exact"/>
        <w:jc w:val="center"/>
        <w:rPr>
          <w:b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К НАСЕЛЕННОМУ ПУНКТУ Д. </w:t>
      </w:r>
      <w:r w:rsidR="00BB1042">
        <w:rPr>
          <w:sz w:val="32"/>
          <w:szCs w:val="32"/>
          <w:lang w:val="ru-RU"/>
        </w:rPr>
        <w:t>СТЕПАНОВО</w:t>
      </w:r>
    </w:p>
    <w:p w14:paraId="48E9C829" w14:textId="49D7FAFC" w:rsidR="00147748" w:rsidRDefault="00147748" w:rsidP="00691C98">
      <w:pPr>
        <w:pStyle w:val="a3"/>
        <w:spacing w:line="360" w:lineRule="exact"/>
        <w:ind w:left="0"/>
        <w:rPr>
          <w:b/>
          <w:lang w:val="ru-RU"/>
        </w:rPr>
      </w:pPr>
    </w:p>
    <w:p w14:paraId="7DC4615F" w14:textId="77777777" w:rsidR="00D64246" w:rsidRPr="00147748" w:rsidRDefault="00D64246" w:rsidP="00691C98">
      <w:pPr>
        <w:pStyle w:val="a3"/>
        <w:spacing w:line="360" w:lineRule="exact"/>
        <w:ind w:left="0"/>
        <w:rPr>
          <w:b/>
          <w:lang w:val="ru-RU"/>
        </w:rPr>
      </w:pPr>
    </w:p>
    <w:p w14:paraId="4BB0AC47" w14:textId="77777777" w:rsidR="00147748" w:rsidRPr="00147748" w:rsidRDefault="00147748" w:rsidP="00691C98">
      <w:pPr>
        <w:pStyle w:val="a3"/>
        <w:spacing w:line="360" w:lineRule="exact"/>
        <w:ind w:left="0"/>
        <w:jc w:val="center"/>
        <w:rPr>
          <w:lang w:val="ru-RU"/>
        </w:rPr>
      </w:pPr>
      <w:r w:rsidRPr="00147748">
        <w:rPr>
          <w:lang w:val="ru-RU"/>
        </w:rPr>
        <w:t>ПОЛОЖЕНИЕ О ТЕРРИТОРИАЛЬНОМ ПЛАНИРОВАНИИ</w:t>
      </w:r>
    </w:p>
    <w:p w14:paraId="53CE0266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213EDE65" w14:textId="77777777" w:rsidR="003458F8" w:rsidRPr="00147748" w:rsidRDefault="003458F8" w:rsidP="00691C98">
      <w:pPr>
        <w:spacing w:line="360" w:lineRule="exact"/>
        <w:rPr>
          <w:sz w:val="28"/>
          <w:szCs w:val="28"/>
          <w:lang w:val="ru-RU"/>
        </w:rPr>
      </w:pPr>
    </w:p>
    <w:p w14:paraId="03E68C48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EA0537D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27AFB821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08EA36A3" w14:textId="0ADDEF56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F337EB2" w14:textId="6781F2A2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F46218A" w14:textId="14B726C6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515741A3" w14:textId="1B7DDD8A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46A8AA02" w14:textId="4F8EF561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7147777" w14:textId="7CD392B4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5BAFFC40" w14:textId="1390EE91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3A1CFBC1" w14:textId="57F2A6E2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12F90977" w14:textId="77777777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1FECFC18" w14:textId="3A0ECCF1" w:rsidR="00D64246" w:rsidRPr="00147748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0A83740" w14:textId="77777777" w:rsidR="002316F3" w:rsidRDefault="002316F3" w:rsidP="007D5009">
      <w:pPr>
        <w:spacing w:line="360" w:lineRule="exact"/>
        <w:jc w:val="center"/>
        <w:rPr>
          <w:sz w:val="28"/>
          <w:szCs w:val="28"/>
          <w:lang w:val="ru-RU"/>
        </w:rPr>
      </w:pPr>
    </w:p>
    <w:p w14:paraId="3BF14875" w14:textId="77777777" w:rsidR="002316F3" w:rsidRDefault="002316F3" w:rsidP="007D5009">
      <w:pPr>
        <w:spacing w:line="360" w:lineRule="exact"/>
        <w:jc w:val="center"/>
        <w:rPr>
          <w:sz w:val="28"/>
          <w:szCs w:val="28"/>
          <w:lang w:val="ru-RU"/>
        </w:rPr>
      </w:pPr>
    </w:p>
    <w:p w14:paraId="327BFAAC" w14:textId="61B3708A" w:rsidR="00147748" w:rsidRPr="00855A12" w:rsidRDefault="00147748" w:rsidP="007D5009">
      <w:pPr>
        <w:spacing w:line="360" w:lineRule="exact"/>
        <w:jc w:val="center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t>СОДЕРЖАНИЕ</w:t>
      </w:r>
    </w:p>
    <w:p w14:paraId="639B1442" w14:textId="77777777" w:rsidR="0074721C" w:rsidRPr="00855A12" w:rsidRDefault="0074721C" w:rsidP="0074721C">
      <w:pPr>
        <w:spacing w:line="360" w:lineRule="exact"/>
        <w:jc w:val="both"/>
        <w:rPr>
          <w:sz w:val="28"/>
          <w:szCs w:val="28"/>
          <w:lang w:val="ru-RU"/>
        </w:rPr>
      </w:pPr>
    </w:p>
    <w:sdt>
      <w:sdtPr>
        <w:rPr>
          <w:sz w:val="28"/>
          <w:szCs w:val="28"/>
        </w:rPr>
        <w:id w:val="1306731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F909F85" w14:textId="668F8C3E" w:rsidR="00A60B99" w:rsidRPr="00A60B99" w:rsidRDefault="003E3B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A60B99">
            <w:rPr>
              <w:sz w:val="28"/>
              <w:szCs w:val="28"/>
            </w:rPr>
            <w:fldChar w:fldCharType="begin"/>
          </w:r>
          <w:r w:rsidRPr="00A60B99">
            <w:rPr>
              <w:sz w:val="28"/>
              <w:szCs w:val="28"/>
            </w:rPr>
            <w:instrText xml:space="preserve"> TOC \o "1-3" \h \z \u </w:instrText>
          </w:r>
          <w:r w:rsidRPr="00A60B99">
            <w:rPr>
              <w:sz w:val="28"/>
              <w:szCs w:val="28"/>
            </w:rPr>
            <w:fldChar w:fldCharType="separate"/>
          </w:r>
          <w:hyperlink w:anchor="_Toc213941689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_Toc213941689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92C28">
              <w:rPr>
                <w:noProof/>
                <w:webHidden/>
                <w:sz w:val="28"/>
                <w:szCs w:val="28"/>
              </w:rPr>
              <w:t>3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4489E1" w14:textId="54071D25" w:rsidR="00A60B99" w:rsidRPr="00A60B99" w:rsidRDefault="00DD7B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0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 xml:space="preserve">1. СВЕДЕНИЯ О ВИДАХ, НАЗНАЧЕНИИ И НАИМЕНОВАНИЯХ ПЛАНИРУЕМЫХ ДЛЯ РАЗМЕЩЕНИЯ ОБЪЕКТОВ МЕСТНОГО ЗНАЧЕНИЯ, ИХ ОСНОВНЫЕ ХАРАКТЕРИСТИКИ, ИХ МЕСТОПОЛОЖЕНИЕ, </w:t>
            </w:r>
            <w:r w:rsidR="00A60B99" w:rsidRPr="00A60B99">
              <w:rPr>
                <w:rStyle w:val="a7"/>
                <w:noProof/>
                <w:sz w:val="28"/>
                <w:szCs w:val="28"/>
                <w:lang w:val="ru-RU" w:eastAsia="ru-RU"/>
              </w:rPr>
              <w:t>А ТАКЖЕ ХАРАКТЕРИСТИКИ ЗОН С ОСОБЫМИ УСЛОВИЯМИ ИСПОЛЬЗОВАНИЯ ТЕРРИТОРИЙ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_Toc213941690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92C28">
              <w:rPr>
                <w:noProof/>
                <w:webHidden/>
                <w:sz w:val="28"/>
                <w:szCs w:val="28"/>
              </w:rPr>
              <w:t>4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6A7167" w14:textId="6FEEC59A" w:rsidR="00A60B99" w:rsidRPr="00A60B99" w:rsidRDefault="00DD7B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1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2. ПАРАМЕТРЫ ФУНКЦИОНАЛЬНЫХ ЗОН, А ТАКЖЕ СВЕДЕНИЯ О ПЛАНИРУЕМЫХ ДЛЯ РАЗМЕЩЕНИЯ В НИХ ОБЪЕКТАХ ФЕДЕРАЛЬНОГО ЗНАЧЕНИЯ, ОБЪЕКТАХ РЕГИОНАЛЬНОГО ЗНАЧЕНИЯ, ОБЪЕКТАХ МЕСТНОГО ЗНАЧЕНИЯ, ЗА ИСКЛЮЧЕНИЕМ ЛИНЕЙНЫХ ОБЪЕКТОВ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_Toc213941691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92C28">
              <w:rPr>
                <w:noProof/>
                <w:webHidden/>
                <w:sz w:val="28"/>
                <w:szCs w:val="28"/>
              </w:rPr>
              <w:t>5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8D4F37" w14:textId="6603B38C" w:rsidR="00A60B99" w:rsidRPr="00A60B99" w:rsidRDefault="00DD7B84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3941692" w:history="1"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 xml:space="preserve">2.1. </w:t>
            </w:r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  <w:lang w:eastAsia="ar-SA"/>
              </w:rPr>
              <w:t>Параметры функциональных зон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_Toc213941692 \h </w:instrTex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92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24BFCF" w14:textId="0B33E43E" w:rsidR="00A60B99" w:rsidRPr="00A60B99" w:rsidRDefault="00DD7B84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3941693" w:history="1"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2.2.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_Toc213941693 \h </w:instrTex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92C2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DF1EF9" w14:textId="440735E3" w:rsidR="00A60B99" w:rsidRPr="00A60B99" w:rsidRDefault="00DD7B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4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3. СОСТАВ КАРТОГРАФИЧЕСКИХ МАТЕРИАЛОВ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_Toc213941694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92C28">
              <w:rPr>
                <w:noProof/>
                <w:webHidden/>
                <w:sz w:val="28"/>
                <w:szCs w:val="28"/>
              </w:rPr>
              <w:t>8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35E3D2" w14:textId="4EC3FB68" w:rsidR="003E3B0A" w:rsidRPr="00855A12" w:rsidRDefault="003E3B0A" w:rsidP="004D483A">
          <w:pPr>
            <w:spacing w:line="360" w:lineRule="exact"/>
            <w:jc w:val="both"/>
            <w:rPr>
              <w:sz w:val="28"/>
              <w:szCs w:val="28"/>
            </w:rPr>
          </w:pPr>
          <w:r w:rsidRPr="00A60B99">
            <w:rPr>
              <w:bCs/>
              <w:sz w:val="28"/>
              <w:szCs w:val="28"/>
            </w:rPr>
            <w:fldChar w:fldCharType="end"/>
          </w:r>
        </w:p>
      </w:sdtContent>
    </w:sdt>
    <w:p w14:paraId="7C71C5D4" w14:textId="77777777" w:rsidR="003E3B0A" w:rsidRPr="00855A12" w:rsidRDefault="003E3B0A">
      <w:pPr>
        <w:rPr>
          <w:sz w:val="28"/>
          <w:szCs w:val="28"/>
        </w:rPr>
      </w:pPr>
    </w:p>
    <w:p w14:paraId="33BF4E5A" w14:textId="77777777" w:rsidR="003E3B0A" w:rsidRPr="00855A12" w:rsidRDefault="003E3B0A">
      <w:pPr>
        <w:rPr>
          <w:sz w:val="28"/>
          <w:szCs w:val="28"/>
        </w:rPr>
      </w:pPr>
    </w:p>
    <w:p w14:paraId="4D2DA1BF" w14:textId="77777777" w:rsidR="003E3B0A" w:rsidRPr="00855A12" w:rsidRDefault="003E3B0A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6AA2E810" w14:textId="77777777" w:rsidR="00147748" w:rsidRPr="00855A12" w:rsidRDefault="00147748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" w:name="_Toc107306560"/>
      <w:bookmarkStart w:id="2" w:name="_Toc213941689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ВВЕДЕНИЕ</w:t>
      </w:r>
      <w:bookmarkEnd w:id="1"/>
      <w:bookmarkEnd w:id="2"/>
    </w:p>
    <w:p w14:paraId="329DCBC9" w14:textId="3F2D16F5" w:rsidR="00765309" w:rsidRPr="001F6CD2" w:rsidRDefault="00765309" w:rsidP="00765309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53167">
        <w:rPr>
          <w:sz w:val="28"/>
          <w:szCs w:val="28"/>
          <w:lang w:val="ru-RU"/>
        </w:rPr>
        <w:t>Г</w:t>
      </w:r>
      <w:proofErr w:type="spellStart"/>
      <w:r w:rsidRPr="00753167">
        <w:rPr>
          <w:sz w:val="28"/>
          <w:szCs w:val="28"/>
          <w:lang w:val="x-none"/>
        </w:rPr>
        <w:t>енеральный</w:t>
      </w:r>
      <w:proofErr w:type="spellEnd"/>
      <w:r w:rsidRPr="00753167">
        <w:rPr>
          <w:sz w:val="28"/>
          <w:szCs w:val="28"/>
          <w:lang w:val="x-none"/>
        </w:rPr>
        <w:t xml:space="preserve"> план </w:t>
      </w:r>
      <w:r w:rsidRPr="00753167">
        <w:rPr>
          <w:sz w:val="28"/>
          <w:szCs w:val="28"/>
          <w:lang w:val="ru-RU"/>
        </w:rPr>
        <w:t>Пермского муниципального округа Пермского края применительно к насел</w:t>
      </w:r>
      <w:r w:rsidR="00156958" w:rsidRPr="00753167">
        <w:rPr>
          <w:sz w:val="28"/>
          <w:szCs w:val="28"/>
          <w:lang w:val="ru-RU"/>
        </w:rPr>
        <w:t>е</w:t>
      </w:r>
      <w:r w:rsidRPr="00753167">
        <w:rPr>
          <w:sz w:val="28"/>
          <w:szCs w:val="28"/>
          <w:lang w:val="ru-RU"/>
        </w:rPr>
        <w:t xml:space="preserve">нному пункту д. </w:t>
      </w:r>
      <w:r w:rsidR="00BB1042" w:rsidRPr="00753167">
        <w:rPr>
          <w:sz w:val="28"/>
          <w:szCs w:val="28"/>
          <w:lang w:val="ru-RU"/>
        </w:rPr>
        <w:t>Степаново</w:t>
      </w:r>
      <w:r w:rsidR="00502F0E" w:rsidRPr="00753167">
        <w:rPr>
          <w:sz w:val="28"/>
          <w:szCs w:val="28"/>
          <w:lang w:val="ru-RU"/>
        </w:rPr>
        <w:t xml:space="preserve"> </w:t>
      </w:r>
      <w:r w:rsidRPr="00753167">
        <w:rPr>
          <w:sz w:val="28"/>
          <w:szCs w:val="28"/>
          <w:lang w:val="ru-RU"/>
        </w:rPr>
        <w:t xml:space="preserve">(далее – Генеральный план) подготовлен на основании приказа Министерства по управлению имуществом и градостроительной деятельности Пермского края </w:t>
      </w:r>
      <w:r w:rsidR="008831F3" w:rsidRPr="00753167">
        <w:rPr>
          <w:sz w:val="28"/>
          <w:szCs w:val="28"/>
          <w:lang w:val="ru-RU"/>
        </w:rPr>
        <w:br/>
      </w:r>
      <w:r w:rsidR="001F6CD2" w:rsidRPr="00753167">
        <w:rPr>
          <w:sz w:val="28"/>
          <w:szCs w:val="28"/>
          <w:lang w:val="ru-RU"/>
        </w:rPr>
        <w:t xml:space="preserve">от </w:t>
      </w:r>
      <w:r w:rsidR="008831F3" w:rsidRPr="00753167">
        <w:rPr>
          <w:sz w:val="28"/>
          <w:szCs w:val="28"/>
          <w:lang w:val="ru-RU"/>
        </w:rPr>
        <w:t xml:space="preserve">01 ноября 2025 г. </w:t>
      </w:r>
      <w:r w:rsidRPr="00753167">
        <w:rPr>
          <w:sz w:val="28"/>
          <w:szCs w:val="28"/>
          <w:lang w:val="ru-RU"/>
        </w:rPr>
        <w:t xml:space="preserve">№ </w:t>
      </w:r>
      <w:r w:rsidR="001F6CD2" w:rsidRPr="00753167">
        <w:rPr>
          <w:sz w:val="28"/>
          <w:szCs w:val="28"/>
          <w:lang w:val="ru-RU"/>
        </w:rPr>
        <w:t>31-02-1-4-</w:t>
      </w:r>
      <w:r w:rsidR="008831F3" w:rsidRPr="00753167">
        <w:rPr>
          <w:sz w:val="28"/>
          <w:szCs w:val="28"/>
          <w:lang w:val="ru-RU"/>
        </w:rPr>
        <w:t>3179 (</w:t>
      </w:r>
      <w:r w:rsidR="00753167" w:rsidRPr="00753167">
        <w:rPr>
          <w:sz w:val="28"/>
          <w:szCs w:val="28"/>
          <w:lang w:val="ru-RU"/>
        </w:rPr>
        <w:t xml:space="preserve">в редакции от 13 ноября 2025 г. </w:t>
      </w:r>
      <w:r w:rsidR="00753167" w:rsidRPr="00753167">
        <w:rPr>
          <w:sz w:val="28"/>
          <w:szCs w:val="28"/>
          <w:lang w:val="ru-RU"/>
        </w:rPr>
        <w:br/>
        <w:t>№ 31-02-1-4-3287, от 03 декабря 2025 г. № 31-02-1-4-3857</w:t>
      </w:r>
      <w:r w:rsidR="008831F3" w:rsidRPr="00753167">
        <w:rPr>
          <w:sz w:val="28"/>
          <w:szCs w:val="28"/>
          <w:lang w:val="ru-RU"/>
        </w:rPr>
        <w:t>)</w:t>
      </w:r>
      <w:r w:rsidRPr="00753167">
        <w:rPr>
          <w:sz w:val="28"/>
          <w:szCs w:val="28"/>
          <w:lang w:val="ru-RU"/>
        </w:rPr>
        <w:t>.</w:t>
      </w:r>
    </w:p>
    <w:p w14:paraId="64F91B88" w14:textId="6BEC344C" w:rsidR="00147748" w:rsidRPr="00855A12" w:rsidRDefault="00147748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t xml:space="preserve">В соответствии с частью 9 статьи 23 </w:t>
      </w:r>
      <w:r w:rsidR="00C7312A" w:rsidRPr="00855A12">
        <w:rPr>
          <w:sz w:val="28"/>
          <w:szCs w:val="28"/>
          <w:lang w:val="ru-RU"/>
        </w:rPr>
        <w:t>Градостроительного кодекса Российской Федерации</w:t>
      </w:r>
      <w:r w:rsidR="00C7312A" w:rsidRPr="00855A12" w:rsidDel="00C7312A">
        <w:rPr>
          <w:sz w:val="28"/>
          <w:szCs w:val="28"/>
          <w:lang w:val="ru-RU"/>
        </w:rPr>
        <w:t xml:space="preserve"> </w:t>
      </w:r>
      <w:r w:rsidR="00C7312A" w:rsidRPr="00855A12">
        <w:rPr>
          <w:sz w:val="28"/>
          <w:szCs w:val="28"/>
          <w:lang w:val="ru-RU"/>
        </w:rPr>
        <w:t>и частью</w:t>
      </w:r>
      <w:r w:rsidR="00C74F2B" w:rsidRPr="00855A12">
        <w:rPr>
          <w:sz w:val="28"/>
          <w:szCs w:val="28"/>
          <w:lang w:val="ru-RU"/>
        </w:rPr>
        <w:t xml:space="preserve"> 4 статьи 12.1 З</w:t>
      </w:r>
      <w:r w:rsidR="00C7312A" w:rsidRPr="00855A12">
        <w:rPr>
          <w:sz w:val="28"/>
          <w:szCs w:val="28"/>
          <w:lang w:val="ru-RU"/>
        </w:rPr>
        <w:t>ако</w:t>
      </w:r>
      <w:r w:rsidR="001D15D1" w:rsidRPr="00855A12">
        <w:rPr>
          <w:sz w:val="28"/>
          <w:szCs w:val="28"/>
          <w:lang w:val="ru-RU"/>
        </w:rPr>
        <w:t xml:space="preserve">на Пермского края </w:t>
      </w:r>
      <w:r w:rsidR="002316F3">
        <w:rPr>
          <w:sz w:val="28"/>
          <w:szCs w:val="28"/>
          <w:lang w:val="ru-RU"/>
        </w:rPr>
        <w:br/>
      </w:r>
      <w:r w:rsidR="001D15D1" w:rsidRPr="00855A12">
        <w:rPr>
          <w:sz w:val="28"/>
          <w:szCs w:val="28"/>
          <w:lang w:val="ru-RU"/>
        </w:rPr>
        <w:t>от</w:t>
      </w:r>
      <w:r w:rsidR="00156958">
        <w:rPr>
          <w:sz w:val="28"/>
          <w:szCs w:val="28"/>
          <w:lang w:val="ru-RU"/>
        </w:rPr>
        <w:t xml:space="preserve"> </w:t>
      </w:r>
      <w:r w:rsidR="001D15D1" w:rsidRPr="00855A12">
        <w:rPr>
          <w:sz w:val="28"/>
          <w:szCs w:val="28"/>
          <w:lang w:val="ru-RU"/>
        </w:rPr>
        <w:t>14</w:t>
      </w:r>
      <w:r w:rsidR="00156958">
        <w:rPr>
          <w:sz w:val="28"/>
          <w:szCs w:val="28"/>
          <w:lang w:val="ru-RU"/>
        </w:rPr>
        <w:t xml:space="preserve"> сентября </w:t>
      </w:r>
      <w:r w:rsidR="001D15D1" w:rsidRPr="00855A12">
        <w:rPr>
          <w:sz w:val="28"/>
          <w:szCs w:val="28"/>
          <w:lang w:val="ru-RU"/>
        </w:rPr>
        <w:t>2011</w:t>
      </w:r>
      <w:r w:rsidR="00156958">
        <w:rPr>
          <w:sz w:val="28"/>
          <w:szCs w:val="28"/>
          <w:lang w:val="ru-RU"/>
        </w:rPr>
        <w:t xml:space="preserve"> г.</w:t>
      </w:r>
      <w:r w:rsidR="00C7312A" w:rsidRPr="00855A12">
        <w:rPr>
          <w:sz w:val="28"/>
          <w:szCs w:val="28"/>
          <w:lang w:val="ru-RU"/>
        </w:rPr>
        <w:t xml:space="preserve"> № 805-ПК «О</w:t>
      </w:r>
      <w:r w:rsidR="008549FD">
        <w:rPr>
          <w:sz w:val="28"/>
          <w:szCs w:val="28"/>
          <w:lang w:val="ru-RU"/>
        </w:rPr>
        <w:t xml:space="preserve"> </w:t>
      </w:r>
      <w:r w:rsidR="00C7312A" w:rsidRPr="00855A12">
        <w:rPr>
          <w:sz w:val="28"/>
          <w:szCs w:val="28"/>
          <w:lang w:val="ru-RU"/>
        </w:rPr>
        <w:t xml:space="preserve">градостроительной деятельности </w:t>
      </w:r>
      <w:r w:rsidR="002316F3">
        <w:rPr>
          <w:sz w:val="28"/>
          <w:szCs w:val="28"/>
          <w:lang w:val="ru-RU"/>
        </w:rPr>
        <w:br/>
      </w:r>
      <w:r w:rsidR="00C7312A" w:rsidRPr="00855A12">
        <w:rPr>
          <w:sz w:val="28"/>
          <w:szCs w:val="28"/>
          <w:lang w:val="ru-RU"/>
        </w:rPr>
        <w:t xml:space="preserve">в Пермском крае» </w:t>
      </w:r>
      <w:r w:rsidR="00625077">
        <w:rPr>
          <w:sz w:val="28"/>
          <w:szCs w:val="28"/>
          <w:lang w:val="ru-RU"/>
        </w:rPr>
        <w:t xml:space="preserve">подготовка </w:t>
      </w:r>
      <w:r w:rsidR="00625077" w:rsidRPr="00625077">
        <w:rPr>
          <w:sz w:val="28"/>
          <w:szCs w:val="28"/>
          <w:lang w:val="ru-RU"/>
        </w:rPr>
        <w:t xml:space="preserve">генерального плана поселения, муниципального, городского округа может осуществляться применительно </w:t>
      </w:r>
      <w:r w:rsidR="002316F3">
        <w:rPr>
          <w:sz w:val="28"/>
          <w:szCs w:val="28"/>
          <w:lang w:val="ru-RU"/>
        </w:rPr>
        <w:br/>
      </w:r>
      <w:r w:rsidR="00625077" w:rsidRPr="00625077">
        <w:rPr>
          <w:sz w:val="28"/>
          <w:szCs w:val="28"/>
          <w:lang w:val="ru-RU"/>
        </w:rPr>
        <w:t>к отдельным населенным пунктам, входящим в состав поселения, муниципального, городского округа, территориям поселения, муниципального, городского округа за границами населенных пунктов без последующего внесения в генеральный план изменений, относящихся к другим частям территорий поселения, муниципального, городского округа</w:t>
      </w:r>
      <w:r w:rsidR="00156958">
        <w:rPr>
          <w:sz w:val="28"/>
          <w:szCs w:val="28"/>
          <w:lang w:val="ru-RU"/>
        </w:rPr>
        <w:t>.</w:t>
      </w:r>
    </w:p>
    <w:p w14:paraId="3C446F7B" w14:textId="6B97D72F" w:rsidR="00C7312A" w:rsidRPr="00855A12" w:rsidRDefault="00C7312A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t xml:space="preserve">Состав документов Генерального плана </w:t>
      </w:r>
      <w:r w:rsidR="00DF28BD" w:rsidRPr="00855A12">
        <w:rPr>
          <w:sz w:val="28"/>
          <w:szCs w:val="28"/>
          <w:lang w:val="ru-RU"/>
        </w:rPr>
        <w:t>выполнен</w:t>
      </w:r>
      <w:r w:rsidR="005E599C">
        <w:rPr>
          <w:sz w:val="28"/>
          <w:szCs w:val="28"/>
          <w:lang w:val="ru-RU"/>
        </w:rPr>
        <w:t xml:space="preserve"> в соответствии со</w:t>
      </w:r>
      <w:r w:rsidR="007D7652">
        <w:rPr>
          <w:sz w:val="28"/>
          <w:szCs w:val="28"/>
          <w:lang w:val="ru-RU"/>
        </w:rPr>
        <w:t> </w:t>
      </w:r>
      <w:r w:rsidRPr="00855A12">
        <w:rPr>
          <w:sz w:val="28"/>
          <w:szCs w:val="28"/>
          <w:lang w:val="ru-RU"/>
        </w:rPr>
        <w:t xml:space="preserve">статьей 23 Градостроительного кодекса Российской Федерации. </w:t>
      </w:r>
    </w:p>
    <w:p w14:paraId="28758785" w14:textId="77777777" w:rsidR="000F5FFF" w:rsidRPr="00855A12" w:rsidRDefault="000F5FFF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3FDCB7E2" w14:textId="77777777" w:rsidR="00567210" w:rsidRPr="00855A12" w:rsidRDefault="00567210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11872648" w14:textId="5BE86717" w:rsidR="000F5FFF" w:rsidRPr="00855A12" w:rsidRDefault="000F5FF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bookmarkStart w:id="3" w:name="_Toc213941690"/>
      <w:bookmarkStart w:id="4" w:name="_Toc107306561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 СВЕДЕНИЯ О ВИДАХ, НАЗНАЧЕНИИ И НАИМЕНОВАНИЯХ ПЛАНИРУЕМЫХ ДЛЯ РАЗМЕЩЕНИЯ ОБЪЕКТОВ МЕСТНОГО ЗНАЧЕНИЯ</w:t>
      </w:r>
      <w:r w:rsidR="00C7312A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ИХ ОСНОВНЫЕ ХАРАКТЕРИСТИКИ, ИХ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МЕСТОПОЛОЖЕНИЕ, 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А ТАКЖЕ ХАРАКТЕРИСТИКИ ЗОН С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 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ОСОБЫМИ УСЛОВИЯМИ ИСПОЛЬЗОВАНИЯ ТЕРРИТОРИЙ</w:t>
      </w:r>
      <w:bookmarkEnd w:id="3"/>
    </w:p>
    <w:p w14:paraId="592BC048" w14:textId="7C17C250" w:rsidR="009A133A" w:rsidRPr="00261481" w:rsidRDefault="009A133A" w:rsidP="009A133A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396C21">
        <w:rPr>
          <w:sz w:val="28"/>
          <w:szCs w:val="28"/>
          <w:lang w:val="ru-RU"/>
        </w:rPr>
        <w:t>Размещение объектов местного значения Генеральны</w:t>
      </w:r>
      <w:r w:rsidR="00610FBD" w:rsidRPr="00396C21">
        <w:rPr>
          <w:sz w:val="28"/>
          <w:szCs w:val="28"/>
          <w:lang w:val="ru-RU"/>
        </w:rPr>
        <w:t>м</w:t>
      </w:r>
      <w:r w:rsidRPr="00396C21">
        <w:rPr>
          <w:sz w:val="28"/>
          <w:szCs w:val="28"/>
          <w:lang w:val="ru-RU"/>
        </w:rPr>
        <w:t xml:space="preserve"> план</w:t>
      </w:r>
      <w:r w:rsidR="00610FBD" w:rsidRPr="00396C21">
        <w:rPr>
          <w:sz w:val="28"/>
          <w:szCs w:val="28"/>
          <w:lang w:val="ru-RU"/>
        </w:rPr>
        <w:t>ом</w:t>
      </w:r>
      <w:r w:rsidRPr="00396C21">
        <w:rPr>
          <w:sz w:val="28"/>
          <w:szCs w:val="28"/>
          <w:lang w:val="ru-RU"/>
        </w:rPr>
        <w:t xml:space="preserve"> не предусмотрено.</w:t>
      </w:r>
    </w:p>
    <w:p w14:paraId="1C6471D9" w14:textId="77777777" w:rsidR="00ED5FA3" w:rsidRDefault="00ED5FA3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68DF900A" w14:textId="0EF3071C" w:rsidR="000F5FFF" w:rsidRPr="00855A12" w:rsidRDefault="000F5FFF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63A5AF17" w14:textId="6035BD9F" w:rsidR="000F5FFF" w:rsidRPr="00855A12" w:rsidRDefault="000F5FF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213941691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</w:t>
      </w:r>
      <w:r w:rsidR="00E43489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ПАРАМЕТРЫ ФУНКЦИОНАЛЬНЫХ ЗОН, А ТАКЖЕ СВЕДЕНИЯ О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ПЛАНИРУЕМЫХ ДЛЯ РАЗМЕЩЕНИЯ В НИХ ОБЪЕКТАХ ФЕДЕРАЛЬНОГО ЗНАЧЕНИЯ, ОБЪЕКТАХ РЕГИОНАЛЬНОГО ЗНАЧЕНИЯ, ОБЪЕКТАХ МЕСТНОГО ЗНАЧЕНИЯ, ЗА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ИСКЛЮЧЕНИЕМ ЛИНЕЙНЫХ ОБЪЕКТОВ</w:t>
      </w:r>
      <w:bookmarkStart w:id="6" w:name="_Toc107306562"/>
      <w:bookmarkEnd w:id="4"/>
      <w:bookmarkEnd w:id="5"/>
    </w:p>
    <w:bookmarkEnd w:id="6"/>
    <w:p w14:paraId="5860B4A9" w14:textId="77777777" w:rsidR="00CA4174" w:rsidRDefault="00CA4174" w:rsidP="00CA4174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</w:pPr>
      <w:r w:rsidRPr="00BF06E8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2.1. </w:t>
      </w:r>
      <w:r w:rsidRPr="00BF06E8"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  <w:t>Основные положения функционального зонирования</w:t>
      </w:r>
    </w:p>
    <w:p w14:paraId="10FF90CA" w14:textId="77777777" w:rsidR="00CA4174" w:rsidRPr="00D642D6" w:rsidRDefault="00CA4174" w:rsidP="00CA4174">
      <w:pPr>
        <w:rPr>
          <w:lang w:val="ru-RU" w:eastAsia="ar-SA"/>
        </w:rPr>
      </w:pPr>
    </w:p>
    <w:p w14:paraId="74847612" w14:textId="406F3C2E" w:rsidR="003A4652" w:rsidRPr="00BF06E8" w:rsidRDefault="003A4652" w:rsidP="003A4652">
      <w:pPr>
        <w:pStyle w:val="af4"/>
        <w:numPr>
          <w:ilvl w:val="2"/>
          <w:numId w:val="9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>Функциональное зонирование т</w:t>
      </w:r>
      <w:r>
        <w:rPr>
          <w:sz w:val="28"/>
          <w:szCs w:val="28"/>
        </w:rPr>
        <w:t>ерритории населенного пункта д. Степаново</w:t>
      </w:r>
      <w:r w:rsidRPr="00BF06E8">
        <w:rPr>
          <w:sz w:val="28"/>
          <w:szCs w:val="28"/>
        </w:rPr>
        <w:t xml:space="preserve"> основано на целях пространственного развития территории населенного пункта во взаимосвязи с иными территориями Пермского муниципального округа. </w:t>
      </w:r>
    </w:p>
    <w:p w14:paraId="18B293F7" w14:textId="77777777" w:rsidR="003A4652" w:rsidRDefault="003A4652" w:rsidP="003A4652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 xml:space="preserve">К целям пространственного развития территории относятся: </w:t>
      </w:r>
    </w:p>
    <w:p w14:paraId="15E33549" w14:textId="77777777" w:rsidR="003A4652" w:rsidRDefault="003A4652" w:rsidP="003A4652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>создание устойчивой, сбалансированной и компактной системы расселения, обеспечивающей повышение качества жизни населения</w:t>
      </w:r>
      <w:r>
        <w:rPr>
          <w:sz w:val="28"/>
          <w:szCs w:val="28"/>
        </w:rPr>
        <w:t>;</w:t>
      </w:r>
    </w:p>
    <w:p w14:paraId="48800118" w14:textId="77777777" w:rsidR="003A4652" w:rsidRPr="00BF06E8" w:rsidRDefault="003A4652" w:rsidP="003A4652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>рациональное использование природных и земельных ресурсов, эффективность инфраструктурных вложений и укрепление внутренней связности территории Пермского муниципального округа.</w:t>
      </w:r>
    </w:p>
    <w:p w14:paraId="71B6CBCF" w14:textId="77777777" w:rsidR="003A4652" w:rsidRPr="00BF06E8" w:rsidRDefault="003A4652" w:rsidP="003A4652">
      <w:pPr>
        <w:pStyle w:val="af4"/>
        <w:numPr>
          <w:ilvl w:val="2"/>
          <w:numId w:val="9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>Достижение целей</w:t>
      </w:r>
      <w:r>
        <w:rPr>
          <w:sz w:val="28"/>
          <w:szCs w:val="28"/>
        </w:rPr>
        <w:t>,</w:t>
      </w:r>
      <w:r w:rsidRPr="00BF06E8">
        <w:rPr>
          <w:sz w:val="28"/>
          <w:szCs w:val="28"/>
        </w:rPr>
        <w:t xml:space="preserve"> определенных в пункте 2.1.1 настоящего Положения, реализуется посредством:</w:t>
      </w:r>
    </w:p>
    <w:p w14:paraId="0CB5B917" w14:textId="77777777" w:rsidR="003A4652" w:rsidRPr="00BF06E8" w:rsidRDefault="003A4652" w:rsidP="003A4652">
      <w:pPr>
        <w:pStyle w:val="af4"/>
        <w:numPr>
          <w:ilvl w:val="3"/>
          <w:numId w:val="10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>комплексного развития существующей застройки</w:t>
      </w:r>
      <w:r>
        <w:rPr>
          <w:sz w:val="28"/>
          <w:szCs w:val="28"/>
        </w:rPr>
        <w:t xml:space="preserve"> </w:t>
      </w:r>
      <w:r w:rsidRPr="00BF06E8">
        <w:rPr>
          <w:sz w:val="28"/>
          <w:szCs w:val="28"/>
        </w:rPr>
        <w:t>населённого пункта</w:t>
      </w:r>
      <w:r>
        <w:rPr>
          <w:sz w:val="28"/>
          <w:szCs w:val="28"/>
        </w:rPr>
        <w:t xml:space="preserve">, направленного </w:t>
      </w:r>
      <w:r w:rsidRPr="00BF06E8">
        <w:rPr>
          <w:sz w:val="28"/>
          <w:szCs w:val="28"/>
        </w:rPr>
        <w:t>на повышение качества сельской среды, благоустройство,</w:t>
      </w:r>
      <w:r>
        <w:rPr>
          <w:sz w:val="28"/>
          <w:szCs w:val="28"/>
        </w:rPr>
        <w:t xml:space="preserve"> развитие </w:t>
      </w:r>
      <w:r w:rsidRPr="00BF06E8">
        <w:rPr>
          <w:sz w:val="28"/>
          <w:szCs w:val="28"/>
        </w:rPr>
        <w:t>инженерной</w:t>
      </w:r>
      <w:r>
        <w:rPr>
          <w:sz w:val="28"/>
          <w:szCs w:val="28"/>
        </w:rPr>
        <w:t>, социальной</w:t>
      </w:r>
      <w:r w:rsidRPr="00BF06E8">
        <w:rPr>
          <w:sz w:val="28"/>
          <w:szCs w:val="28"/>
        </w:rPr>
        <w:t xml:space="preserve"> и транспортной инфраструктур, развитие общественных пространств и модернизацию жилищного фонда;</w:t>
      </w:r>
    </w:p>
    <w:p w14:paraId="328A689F" w14:textId="77777777" w:rsidR="003A4652" w:rsidRDefault="003A4652" w:rsidP="003A4652">
      <w:pPr>
        <w:pStyle w:val="af4"/>
        <w:numPr>
          <w:ilvl w:val="3"/>
          <w:numId w:val="10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>исключени</w:t>
      </w:r>
      <w:r>
        <w:rPr>
          <w:sz w:val="28"/>
          <w:szCs w:val="28"/>
        </w:rPr>
        <w:t>я</w:t>
      </w:r>
      <w:r w:rsidRPr="00BF06E8">
        <w:rPr>
          <w:sz w:val="28"/>
          <w:szCs w:val="28"/>
        </w:rPr>
        <w:t xml:space="preserve"> </w:t>
      </w:r>
      <w:proofErr w:type="spellStart"/>
      <w:r w:rsidRPr="00BF06E8">
        <w:rPr>
          <w:sz w:val="28"/>
          <w:szCs w:val="28"/>
        </w:rPr>
        <w:t>инфраструктурно</w:t>
      </w:r>
      <w:proofErr w:type="spellEnd"/>
      <w:r w:rsidRPr="00BF06E8">
        <w:rPr>
          <w:sz w:val="28"/>
          <w:szCs w:val="28"/>
        </w:rPr>
        <w:t xml:space="preserve"> неэффективных решений в части формирования новых </w:t>
      </w:r>
      <w:r>
        <w:rPr>
          <w:sz w:val="28"/>
          <w:szCs w:val="28"/>
        </w:rPr>
        <w:t>обособленных застроенных территорий</w:t>
      </w:r>
      <w:r w:rsidRPr="00BF06E8">
        <w:rPr>
          <w:sz w:val="28"/>
          <w:szCs w:val="28"/>
        </w:rPr>
        <w:t xml:space="preserve"> </w:t>
      </w:r>
      <w:r w:rsidRPr="000109A0">
        <w:rPr>
          <w:sz w:val="28"/>
          <w:szCs w:val="28"/>
        </w:rPr>
        <w:t xml:space="preserve">вне сложившихся застроенных территорий </w:t>
      </w:r>
      <w:r w:rsidRPr="00BF06E8">
        <w:rPr>
          <w:sz w:val="28"/>
          <w:szCs w:val="28"/>
        </w:rPr>
        <w:t xml:space="preserve">требующих создания </w:t>
      </w:r>
      <w:r>
        <w:rPr>
          <w:sz w:val="28"/>
          <w:szCs w:val="28"/>
        </w:rPr>
        <w:t xml:space="preserve">инженерной, </w:t>
      </w:r>
      <w:r w:rsidRPr="00BF06E8">
        <w:rPr>
          <w:sz w:val="28"/>
          <w:szCs w:val="28"/>
        </w:rPr>
        <w:t>социальной и транспортной инфраструктур</w:t>
      </w:r>
      <w:r>
        <w:rPr>
          <w:sz w:val="28"/>
          <w:szCs w:val="28"/>
        </w:rPr>
        <w:t>.</w:t>
      </w:r>
    </w:p>
    <w:p w14:paraId="02DC5742" w14:textId="77777777" w:rsidR="003A4652" w:rsidRPr="00BF06E8" w:rsidRDefault="003A4652" w:rsidP="003A4652">
      <w:pPr>
        <w:pStyle w:val="af4"/>
        <w:spacing w:before="0" w:beforeAutospacing="0" w:after="0" w:afterAutospacing="0" w:line="360" w:lineRule="exact"/>
        <w:ind w:left="709"/>
        <w:jc w:val="both"/>
        <w:textAlignment w:val="baseline"/>
        <w:rPr>
          <w:sz w:val="28"/>
          <w:szCs w:val="28"/>
        </w:rPr>
      </w:pPr>
    </w:p>
    <w:p w14:paraId="5A0C3AFE" w14:textId="77777777" w:rsidR="003A4652" w:rsidRDefault="003A4652" w:rsidP="003A4652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</w:pPr>
      <w:bookmarkStart w:id="7" w:name="_Toc213941692"/>
      <w:r w:rsidRPr="00BF06E8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2.2. </w:t>
      </w:r>
      <w:r w:rsidRPr="00BF06E8"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  <w:t>Параметры функциональных зон</w:t>
      </w:r>
      <w:bookmarkEnd w:id="7"/>
    </w:p>
    <w:p w14:paraId="22400F13" w14:textId="77777777" w:rsidR="003A4652" w:rsidRPr="00D642D6" w:rsidRDefault="003A4652" w:rsidP="003A4652">
      <w:pPr>
        <w:rPr>
          <w:lang w:val="ru-RU" w:eastAsia="ar-SA"/>
        </w:rPr>
      </w:pPr>
    </w:p>
    <w:p w14:paraId="0E8F0C7E" w14:textId="5B35289B" w:rsidR="003A4652" w:rsidRPr="00BF06E8" w:rsidRDefault="003A4652" w:rsidP="003A4652">
      <w:pPr>
        <w:pStyle w:val="af4"/>
        <w:numPr>
          <w:ilvl w:val="2"/>
          <w:numId w:val="11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  <w:lang w:eastAsia="ar-SA"/>
        </w:rPr>
      </w:pPr>
      <w:r w:rsidRPr="00BF06E8">
        <w:rPr>
          <w:sz w:val="28"/>
          <w:szCs w:val="28"/>
        </w:rPr>
        <w:t xml:space="preserve">Функциональное зонирование территории </w:t>
      </w:r>
      <w:r w:rsidRPr="00BF06E8">
        <w:rPr>
          <w:sz w:val="28"/>
          <w:szCs w:val="28"/>
          <w:lang w:eastAsia="ar-SA"/>
        </w:rPr>
        <w:t xml:space="preserve">д. </w:t>
      </w:r>
      <w:r>
        <w:rPr>
          <w:sz w:val="28"/>
          <w:szCs w:val="28"/>
          <w:lang w:eastAsia="ar-SA"/>
        </w:rPr>
        <w:t>Степаново</w:t>
      </w:r>
      <w:r w:rsidRPr="00BF06E8">
        <w:rPr>
          <w:sz w:val="28"/>
          <w:szCs w:val="28"/>
          <w:lang w:eastAsia="ar-SA"/>
        </w:rPr>
        <w:t xml:space="preserve"> Пермского муниципального округа представлено зонами застраиваемых </w:t>
      </w:r>
      <w:r>
        <w:rPr>
          <w:sz w:val="28"/>
          <w:szCs w:val="28"/>
          <w:lang w:eastAsia="ar-SA"/>
        </w:rPr>
        <w:br/>
      </w:r>
      <w:r w:rsidRPr="00BF06E8">
        <w:rPr>
          <w:sz w:val="28"/>
          <w:szCs w:val="28"/>
          <w:lang w:eastAsia="ar-SA"/>
        </w:rPr>
        <w:t xml:space="preserve">и </w:t>
      </w:r>
      <w:proofErr w:type="spellStart"/>
      <w:r w:rsidRPr="00BF06E8">
        <w:rPr>
          <w:sz w:val="28"/>
          <w:szCs w:val="28"/>
          <w:lang w:eastAsia="ar-SA"/>
        </w:rPr>
        <w:t>незастраиваемых</w:t>
      </w:r>
      <w:proofErr w:type="spellEnd"/>
      <w:r w:rsidRPr="00BF06E8">
        <w:rPr>
          <w:sz w:val="28"/>
          <w:szCs w:val="28"/>
          <w:lang w:eastAsia="ar-SA"/>
        </w:rPr>
        <w:t xml:space="preserve"> территорий.</w:t>
      </w:r>
    </w:p>
    <w:p w14:paraId="20DF0748" w14:textId="77777777" w:rsidR="003A4652" w:rsidRPr="00BF06E8" w:rsidRDefault="003A4652" w:rsidP="003A4652">
      <w:pPr>
        <w:pStyle w:val="af4"/>
        <w:numPr>
          <w:ilvl w:val="2"/>
          <w:numId w:val="11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  <w:lang w:eastAsia="ar-SA"/>
        </w:rPr>
      </w:pPr>
      <w:r w:rsidRPr="00BF06E8">
        <w:rPr>
          <w:sz w:val="28"/>
          <w:szCs w:val="28"/>
        </w:rPr>
        <w:t>Зон</w:t>
      </w:r>
      <w:r>
        <w:rPr>
          <w:sz w:val="28"/>
          <w:szCs w:val="28"/>
        </w:rPr>
        <w:t>а</w:t>
      </w:r>
      <w:r w:rsidRPr="00BF06E8">
        <w:rPr>
          <w:sz w:val="28"/>
          <w:szCs w:val="28"/>
        </w:rPr>
        <w:t xml:space="preserve"> застраиваемых территорий представлена зоной застройки индивидуальными жилыми домами, предназначенн</w:t>
      </w:r>
      <w:r>
        <w:rPr>
          <w:sz w:val="28"/>
          <w:szCs w:val="28"/>
        </w:rPr>
        <w:t>ой</w:t>
      </w:r>
      <w:r w:rsidRPr="00BF06E8">
        <w:rPr>
          <w:sz w:val="28"/>
          <w:szCs w:val="28"/>
        </w:rPr>
        <w:t xml:space="preserve"> для размещения индивидуальных и блокированных жилых домов с придомовыми земельными участками, с возможностью размещения объектов социально-бытового назначения, объектов жилищно-коммунального хозяйства. Предельное количество этажей в данной зоне должно составлять не более 3. </w:t>
      </w:r>
    </w:p>
    <w:p w14:paraId="27270FE7" w14:textId="77777777" w:rsidR="003A4652" w:rsidRPr="002917B5" w:rsidRDefault="003A4652" w:rsidP="003A4652">
      <w:pPr>
        <w:pStyle w:val="af4"/>
        <w:numPr>
          <w:ilvl w:val="2"/>
          <w:numId w:val="11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  <w:lang w:eastAsia="ar-SA"/>
        </w:rPr>
      </w:pPr>
      <w:r w:rsidRPr="00BF06E8">
        <w:rPr>
          <w:sz w:val="28"/>
          <w:szCs w:val="28"/>
        </w:rPr>
        <w:t>Зон</w:t>
      </w:r>
      <w:r>
        <w:rPr>
          <w:sz w:val="28"/>
          <w:szCs w:val="28"/>
        </w:rPr>
        <w:t>ы</w:t>
      </w:r>
      <w:r w:rsidRPr="00BF06E8">
        <w:rPr>
          <w:sz w:val="28"/>
          <w:szCs w:val="28"/>
        </w:rPr>
        <w:t xml:space="preserve"> </w:t>
      </w:r>
      <w:proofErr w:type="spellStart"/>
      <w:r w:rsidRPr="00BF06E8">
        <w:rPr>
          <w:sz w:val="28"/>
          <w:szCs w:val="28"/>
        </w:rPr>
        <w:t>незастраиваемых</w:t>
      </w:r>
      <w:proofErr w:type="spellEnd"/>
      <w:r w:rsidRPr="00BF06E8">
        <w:rPr>
          <w:sz w:val="28"/>
          <w:szCs w:val="28"/>
        </w:rPr>
        <w:t xml:space="preserve"> территорий, представлен</w:t>
      </w:r>
      <w:r>
        <w:rPr>
          <w:sz w:val="28"/>
          <w:szCs w:val="28"/>
        </w:rPr>
        <w:t>ы</w:t>
      </w:r>
      <w:r w:rsidRPr="00BF06E8">
        <w:rPr>
          <w:sz w:val="28"/>
          <w:szCs w:val="28"/>
        </w:rPr>
        <w:t xml:space="preserve"> </w:t>
      </w:r>
      <w:r w:rsidRPr="002917B5">
        <w:rPr>
          <w:sz w:val="28"/>
          <w:szCs w:val="28"/>
        </w:rPr>
        <w:t xml:space="preserve">преимущественно естественными природными территориями, обрабатываемыми и необрабатываемыми территориями сельскохозяйственного использования. </w:t>
      </w:r>
    </w:p>
    <w:p w14:paraId="2099D3FB" w14:textId="77777777" w:rsidR="003A4652" w:rsidRDefault="003A4652" w:rsidP="003A4652">
      <w:pPr>
        <w:pStyle w:val="af4"/>
        <w:spacing w:before="0" w:beforeAutospacing="0" w:after="0" w:afterAutospacing="0" w:line="360" w:lineRule="exact"/>
        <w:ind w:firstLine="708"/>
        <w:jc w:val="both"/>
        <w:textAlignment w:val="baseline"/>
        <w:rPr>
          <w:sz w:val="28"/>
          <w:szCs w:val="28"/>
        </w:rPr>
      </w:pPr>
      <w:r w:rsidRPr="002917B5">
        <w:rPr>
          <w:sz w:val="28"/>
          <w:szCs w:val="28"/>
        </w:rPr>
        <w:t xml:space="preserve">Зоны </w:t>
      </w:r>
      <w:proofErr w:type="spellStart"/>
      <w:r w:rsidRPr="002917B5">
        <w:rPr>
          <w:sz w:val="28"/>
          <w:szCs w:val="28"/>
        </w:rPr>
        <w:t>незастраеваемых</w:t>
      </w:r>
      <w:proofErr w:type="spellEnd"/>
      <w:r w:rsidRPr="002917B5">
        <w:rPr>
          <w:sz w:val="28"/>
          <w:szCs w:val="28"/>
        </w:rPr>
        <w:t xml:space="preserve"> территорий предназначен</w:t>
      </w:r>
      <w:r>
        <w:rPr>
          <w:sz w:val="28"/>
          <w:szCs w:val="28"/>
        </w:rPr>
        <w:t>ы</w:t>
      </w:r>
      <w:r w:rsidRPr="002917B5">
        <w:rPr>
          <w:sz w:val="28"/>
          <w:szCs w:val="28"/>
        </w:rPr>
        <w:t xml:space="preserve"> для сохранения </w:t>
      </w:r>
      <w:r w:rsidRPr="002917B5">
        <w:rPr>
          <w:sz w:val="28"/>
          <w:szCs w:val="28"/>
        </w:rPr>
        <w:br/>
        <w:t xml:space="preserve">и формирования рекреационной инфраструктуры, </w:t>
      </w:r>
      <w:r>
        <w:rPr>
          <w:sz w:val="28"/>
          <w:szCs w:val="28"/>
        </w:rPr>
        <w:t>включая</w:t>
      </w:r>
      <w:r w:rsidRPr="002917B5">
        <w:rPr>
          <w:sz w:val="28"/>
          <w:szCs w:val="28"/>
        </w:rPr>
        <w:t xml:space="preserve"> </w:t>
      </w:r>
      <w:proofErr w:type="spellStart"/>
      <w:r w:rsidRPr="002917B5">
        <w:rPr>
          <w:sz w:val="28"/>
          <w:szCs w:val="28"/>
        </w:rPr>
        <w:t>озеленные</w:t>
      </w:r>
      <w:proofErr w:type="spellEnd"/>
      <w:r w:rsidRPr="002917B5">
        <w:rPr>
          <w:sz w:val="28"/>
          <w:szCs w:val="28"/>
        </w:rPr>
        <w:t xml:space="preserve"> территории общего пользования, в том числе парки, скверы, бульвары, открытые плоскостные физкультурно</w:t>
      </w:r>
      <w:r>
        <w:rPr>
          <w:sz w:val="28"/>
          <w:szCs w:val="28"/>
        </w:rPr>
        <w:t xml:space="preserve">-спортивные сооружения, площадки для отдыха с элементами благоустройства, </w:t>
      </w:r>
      <w:r w:rsidRPr="00BF06E8">
        <w:rPr>
          <w:sz w:val="28"/>
          <w:szCs w:val="28"/>
        </w:rPr>
        <w:t>формирования условий для реализации сельскохозяйственных видов деятельности</w:t>
      </w:r>
      <w:r>
        <w:rPr>
          <w:sz w:val="28"/>
          <w:szCs w:val="28"/>
        </w:rPr>
        <w:t>.</w:t>
      </w:r>
      <w:r w:rsidRPr="00BF06E8">
        <w:rPr>
          <w:sz w:val="28"/>
          <w:szCs w:val="28"/>
        </w:rPr>
        <w:t xml:space="preserve"> </w:t>
      </w:r>
    </w:p>
    <w:p w14:paraId="48660D77" w14:textId="77777777" w:rsidR="003A4652" w:rsidRDefault="003A4652" w:rsidP="003A4652">
      <w:pPr>
        <w:pStyle w:val="af4"/>
        <w:spacing w:before="0" w:beforeAutospacing="0" w:after="0" w:afterAutospacing="0" w:line="360" w:lineRule="exact"/>
        <w:ind w:firstLine="708"/>
        <w:jc w:val="both"/>
        <w:textAlignment w:val="baseline"/>
        <w:rPr>
          <w:sz w:val="28"/>
          <w:szCs w:val="28"/>
          <w:lang w:eastAsia="ar-SA"/>
        </w:rPr>
      </w:pPr>
      <w:r w:rsidRPr="00AC15FF">
        <w:rPr>
          <w:sz w:val="28"/>
          <w:szCs w:val="28"/>
          <w:lang w:eastAsia="ar-SA"/>
        </w:rPr>
        <w:t>Зон</w:t>
      </w:r>
      <w:r>
        <w:rPr>
          <w:sz w:val="28"/>
          <w:szCs w:val="28"/>
          <w:lang w:eastAsia="ar-SA"/>
        </w:rPr>
        <w:t>ы</w:t>
      </w:r>
      <w:r w:rsidRPr="00AC15FF">
        <w:rPr>
          <w:sz w:val="28"/>
          <w:szCs w:val="28"/>
          <w:lang w:eastAsia="ar-SA"/>
        </w:rPr>
        <w:t xml:space="preserve"> </w:t>
      </w:r>
      <w:proofErr w:type="spellStart"/>
      <w:r w:rsidRPr="00AC15FF">
        <w:rPr>
          <w:sz w:val="28"/>
          <w:szCs w:val="28"/>
          <w:lang w:eastAsia="ar-SA"/>
        </w:rPr>
        <w:t>незастраеваемых</w:t>
      </w:r>
      <w:proofErr w:type="spellEnd"/>
      <w:r w:rsidRPr="00AC15FF">
        <w:rPr>
          <w:sz w:val="28"/>
          <w:szCs w:val="28"/>
          <w:lang w:eastAsia="ar-SA"/>
        </w:rPr>
        <w:t xml:space="preserve"> территорий</w:t>
      </w:r>
      <w:r>
        <w:rPr>
          <w:sz w:val="28"/>
          <w:szCs w:val="28"/>
          <w:lang w:eastAsia="ar-SA"/>
        </w:rPr>
        <w:t xml:space="preserve"> включают в себя:</w:t>
      </w:r>
    </w:p>
    <w:p w14:paraId="0E1F5A70" w14:textId="77777777" w:rsidR="003A4652" w:rsidRDefault="003A4652" w:rsidP="003A4652">
      <w:pPr>
        <w:pStyle w:val="af4"/>
        <w:spacing w:before="0" w:beforeAutospacing="0" w:after="0" w:afterAutospacing="0" w:line="360" w:lineRule="exact"/>
        <w:ind w:firstLine="708"/>
        <w:jc w:val="both"/>
        <w:textAlignment w:val="baseline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</w:t>
      </w:r>
      <w:r w:rsidRPr="00AC15FF">
        <w:rPr>
          <w:sz w:val="28"/>
          <w:szCs w:val="28"/>
          <w:lang w:eastAsia="ar-SA"/>
        </w:rPr>
        <w:t>он</w:t>
      </w:r>
      <w:r>
        <w:rPr>
          <w:sz w:val="28"/>
          <w:szCs w:val="28"/>
          <w:lang w:eastAsia="ar-SA"/>
        </w:rPr>
        <w:t>ы</w:t>
      </w:r>
      <w:r w:rsidRPr="00AC15FF">
        <w:rPr>
          <w:sz w:val="28"/>
          <w:szCs w:val="28"/>
          <w:lang w:eastAsia="ar-SA"/>
        </w:rPr>
        <w:t xml:space="preserve"> рекреационного назначения</w:t>
      </w:r>
      <w:r>
        <w:rPr>
          <w:sz w:val="28"/>
          <w:szCs w:val="28"/>
          <w:lang w:eastAsia="ar-SA"/>
        </w:rPr>
        <w:t>;</w:t>
      </w:r>
    </w:p>
    <w:p w14:paraId="63DD23BF" w14:textId="77777777" w:rsidR="003A4652" w:rsidRPr="00BF06E8" w:rsidRDefault="003A4652" w:rsidP="003A4652">
      <w:pPr>
        <w:pStyle w:val="af4"/>
        <w:spacing w:before="0" w:beforeAutospacing="0" w:after="0" w:afterAutospacing="0" w:line="360" w:lineRule="exact"/>
        <w:ind w:firstLine="708"/>
        <w:jc w:val="both"/>
        <w:textAlignment w:val="baseline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</w:t>
      </w:r>
      <w:r w:rsidRPr="00AC15FF"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>ые</w:t>
      </w:r>
      <w:r w:rsidRPr="00AC15FF">
        <w:rPr>
          <w:sz w:val="28"/>
          <w:szCs w:val="28"/>
          <w:lang w:eastAsia="ar-SA"/>
        </w:rPr>
        <w:t xml:space="preserve"> зон</w:t>
      </w:r>
      <w:r>
        <w:rPr>
          <w:sz w:val="28"/>
          <w:szCs w:val="28"/>
          <w:lang w:eastAsia="ar-SA"/>
        </w:rPr>
        <w:t>ы</w:t>
      </w:r>
      <w:r w:rsidRPr="00AC15FF">
        <w:rPr>
          <w:sz w:val="28"/>
          <w:szCs w:val="28"/>
          <w:lang w:eastAsia="ar-SA"/>
        </w:rPr>
        <w:t xml:space="preserve"> (зон</w:t>
      </w:r>
      <w:r>
        <w:rPr>
          <w:sz w:val="28"/>
          <w:szCs w:val="28"/>
          <w:lang w:eastAsia="ar-SA"/>
        </w:rPr>
        <w:t>а</w:t>
      </w:r>
      <w:r w:rsidRPr="00AC15FF">
        <w:rPr>
          <w:sz w:val="28"/>
          <w:szCs w:val="28"/>
          <w:lang w:eastAsia="ar-SA"/>
        </w:rPr>
        <w:t xml:space="preserve"> отложенного развития)</w:t>
      </w:r>
      <w:r>
        <w:rPr>
          <w:sz w:val="28"/>
          <w:szCs w:val="28"/>
          <w:lang w:eastAsia="ar-SA"/>
        </w:rPr>
        <w:t>.</w:t>
      </w:r>
    </w:p>
    <w:p w14:paraId="35B144E8" w14:textId="77777777" w:rsidR="003A4652" w:rsidRPr="00BF06E8" w:rsidRDefault="003A4652" w:rsidP="003A4652">
      <w:pPr>
        <w:pStyle w:val="af4"/>
        <w:numPr>
          <w:ilvl w:val="3"/>
          <w:numId w:val="11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  <w:lang w:eastAsia="ar-SA"/>
        </w:rPr>
      </w:pPr>
      <w:r w:rsidRPr="00BF06E8">
        <w:rPr>
          <w:sz w:val="28"/>
          <w:szCs w:val="28"/>
        </w:rPr>
        <w:t>Зон</w:t>
      </w:r>
      <w:r>
        <w:rPr>
          <w:sz w:val="28"/>
          <w:szCs w:val="28"/>
        </w:rPr>
        <w:t>ы</w:t>
      </w:r>
      <w:r w:rsidRPr="00BF06E8">
        <w:rPr>
          <w:sz w:val="28"/>
          <w:szCs w:val="28"/>
        </w:rPr>
        <w:t xml:space="preserve"> рекреационного назначения предназначен</w:t>
      </w:r>
      <w:r>
        <w:rPr>
          <w:sz w:val="28"/>
          <w:szCs w:val="28"/>
        </w:rPr>
        <w:t>ы</w:t>
      </w:r>
      <w:r w:rsidRPr="00BF06E8">
        <w:rPr>
          <w:sz w:val="28"/>
          <w:szCs w:val="28"/>
        </w:rPr>
        <w:t xml:space="preserve"> для размещения </w:t>
      </w:r>
      <w:r>
        <w:rPr>
          <w:sz w:val="28"/>
          <w:szCs w:val="28"/>
        </w:rPr>
        <w:t xml:space="preserve">природных </w:t>
      </w:r>
      <w:r w:rsidRPr="00BF06E8">
        <w:rPr>
          <w:sz w:val="28"/>
          <w:szCs w:val="28"/>
        </w:rPr>
        <w:t xml:space="preserve">естественных незастроенных территорий, формирующих водно-зеленый каркас населенного пункта. </w:t>
      </w:r>
    </w:p>
    <w:p w14:paraId="6CAD4F0C" w14:textId="77777777" w:rsidR="003A4652" w:rsidRDefault="003A4652" w:rsidP="003A4652">
      <w:pPr>
        <w:pStyle w:val="af4"/>
        <w:numPr>
          <w:ilvl w:val="3"/>
          <w:numId w:val="11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  <w:lang w:eastAsia="ar-SA"/>
        </w:rPr>
      </w:pPr>
      <w:r w:rsidRPr="00BF06E8">
        <w:rPr>
          <w:sz w:val="28"/>
          <w:szCs w:val="28"/>
        </w:rPr>
        <w:t>Ин</w:t>
      </w:r>
      <w:r>
        <w:rPr>
          <w:sz w:val="28"/>
          <w:szCs w:val="28"/>
        </w:rPr>
        <w:t>ые</w:t>
      </w:r>
      <w:r w:rsidRPr="00BF06E8">
        <w:rPr>
          <w:sz w:val="28"/>
          <w:szCs w:val="28"/>
        </w:rPr>
        <w:t xml:space="preserve"> зон</w:t>
      </w:r>
      <w:r>
        <w:rPr>
          <w:sz w:val="28"/>
          <w:szCs w:val="28"/>
        </w:rPr>
        <w:t>ы (зона отложенного развития)</w:t>
      </w:r>
      <w:r w:rsidRPr="00BF06E8">
        <w:rPr>
          <w:sz w:val="28"/>
          <w:szCs w:val="28"/>
        </w:rPr>
        <w:t xml:space="preserve"> представлен</w:t>
      </w:r>
      <w:r>
        <w:rPr>
          <w:sz w:val="28"/>
          <w:szCs w:val="28"/>
        </w:rPr>
        <w:t>ы</w:t>
      </w:r>
      <w:r w:rsidRPr="00BF06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преимущественно незастроенными </w:t>
      </w:r>
      <w:r w:rsidRPr="00BF06E8">
        <w:rPr>
          <w:sz w:val="28"/>
          <w:szCs w:val="28"/>
        </w:rPr>
        <w:t xml:space="preserve">территориями, ранее имеющими </w:t>
      </w:r>
      <w:r>
        <w:rPr>
          <w:sz w:val="28"/>
          <w:szCs w:val="28"/>
        </w:rPr>
        <w:t xml:space="preserve">функциональное </w:t>
      </w:r>
      <w:r w:rsidRPr="00BF06E8">
        <w:rPr>
          <w:sz w:val="28"/>
          <w:szCs w:val="28"/>
        </w:rPr>
        <w:t xml:space="preserve">зонирование, предусматривающее жилую застройку, </w:t>
      </w:r>
      <w:r>
        <w:rPr>
          <w:sz w:val="28"/>
          <w:szCs w:val="28"/>
        </w:rPr>
        <w:br/>
      </w:r>
      <w:r w:rsidRPr="00BF06E8">
        <w:rPr>
          <w:sz w:val="28"/>
          <w:szCs w:val="28"/>
        </w:rPr>
        <w:t xml:space="preserve">но не обеспеченными </w:t>
      </w:r>
      <w:r>
        <w:rPr>
          <w:sz w:val="28"/>
          <w:szCs w:val="28"/>
        </w:rPr>
        <w:t xml:space="preserve">соответствующими объектами </w:t>
      </w:r>
      <w:r w:rsidRPr="006614FF">
        <w:rPr>
          <w:sz w:val="28"/>
          <w:szCs w:val="28"/>
        </w:rPr>
        <w:t>инженерной, социальной и транспортной инфраструктур</w:t>
      </w:r>
      <w:r>
        <w:rPr>
          <w:sz w:val="28"/>
          <w:szCs w:val="28"/>
        </w:rPr>
        <w:t>.</w:t>
      </w:r>
      <w:r w:rsidRPr="006614FF">
        <w:rPr>
          <w:sz w:val="28"/>
          <w:szCs w:val="28"/>
        </w:rPr>
        <w:t xml:space="preserve"> </w:t>
      </w:r>
    </w:p>
    <w:p w14:paraId="4FBE663C" w14:textId="77777777" w:rsidR="003A4652" w:rsidRDefault="003A4652" w:rsidP="003A4652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Изменение функционального зонирования и</w:t>
      </w:r>
      <w:r w:rsidRPr="009F6CED">
        <w:rPr>
          <w:sz w:val="28"/>
          <w:szCs w:val="28"/>
        </w:rPr>
        <w:t>н</w:t>
      </w:r>
      <w:r>
        <w:rPr>
          <w:sz w:val="28"/>
          <w:szCs w:val="28"/>
        </w:rPr>
        <w:t>ых</w:t>
      </w:r>
      <w:r w:rsidRPr="009F6CED">
        <w:rPr>
          <w:sz w:val="28"/>
          <w:szCs w:val="28"/>
        </w:rPr>
        <w:t xml:space="preserve"> зон</w:t>
      </w:r>
      <w:r>
        <w:rPr>
          <w:sz w:val="28"/>
          <w:szCs w:val="28"/>
        </w:rPr>
        <w:t xml:space="preserve"> (зоны</w:t>
      </w:r>
      <w:r w:rsidRPr="009F6CED">
        <w:rPr>
          <w:sz w:val="28"/>
          <w:szCs w:val="28"/>
        </w:rPr>
        <w:t xml:space="preserve"> отложенного развития) </w:t>
      </w:r>
      <w:r>
        <w:rPr>
          <w:sz w:val="28"/>
          <w:szCs w:val="28"/>
        </w:rPr>
        <w:t>возможно при одновременном соблюдении следующих условий:</w:t>
      </w:r>
    </w:p>
    <w:p w14:paraId="5664F4C5" w14:textId="77777777" w:rsidR="003A4652" w:rsidRDefault="003A4652" w:rsidP="003A4652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обеспечение с</w:t>
      </w:r>
      <w:r w:rsidRPr="007E16B2">
        <w:rPr>
          <w:sz w:val="28"/>
          <w:szCs w:val="28"/>
        </w:rPr>
        <w:t>у</w:t>
      </w:r>
      <w:r>
        <w:rPr>
          <w:sz w:val="28"/>
          <w:szCs w:val="28"/>
        </w:rPr>
        <w:t xml:space="preserve">ществующей застройки </w:t>
      </w:r>
      <w:r w:rsidRPr="007E16B2">
        <w:rPr>
          <w:sz w:val="28"/>
          <w:szCs w:val="28"/>
        </w:rPr>
        <w:t>социальной, транспортной</w:t>
      </w:r>
      <w:r>
        <w:rPr>
          <w:sz w:val="28"/>
          <w:szCs w:val="28"/>
        </w:rPr>
        <w:br/>
      </w:r>
      <w:r w:rsidRPr="007E16B2">
        <w:rPr>
          <w:sz w:val="28"/>
          <w:szCs w:val="28"/>
        </w:rPr>
        <w:t>и инженерной инфраструктур</w:t>
      </w:r>
      <w:r>
        <w:rPr>
          <w:sz w:val="28"/>
          <w:szCs w:val="28"/>
        </w:rPr>
        <w:t>ой в соответствии с у</w:t>
      </w:r>
      <w:r w:rsidRPr="007E16B2">
        <w:rPr>
          <w:sz w:val="28"/>
          <w:szCs w:val="28"/>
        </w:rPr>
        <w:t>становленны</w:t>
      </w:r>
      <w:r>
        <w:rPr>
          <w:sz w:val="28"/>
          <w:szCs w:val="28"/>
        </w:rPr>
        <w:t>ми</w:t>
      </w:r>
      <w:r w:rsidRPr="007E16B2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требованиями;</w:t>
      </w:r>
    </w:p>
    <w:p w14:paraId="7A0F15C2" w14:textId="77777777" w:rsidR="003A4652" w:rsidRDefault="003A4652" w:rsidP="003A4652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>комплексного развития территории, предусматривающ</w:t>
      </w:r>
      <w:r>
        <w:rPr>
          <w:sz w:val="28"/>
          <w:szCs w:val="28"/>
        </w:rPr>
        <w:t>его</w:t>
      </w:r>
      <w:r w:rsidRPr="00BF06E8">
        <w:rPr>
          <w:sz w:val="28"/>
          <w:szCs w:val="28"/>
        </w:rPr>
        <w:t xml:space="preserve"> создание </w:t>
      </w:r>
      <w:r>
        <w:rPr>
          <w:sz w:val="28"/>
          <w:szCs w:val="28"/>
        </w:rPr>
        <w:t xml:space="preserve">объектов </w:t>
      </w:r>
      <w:r w:rsidRPr="00BF06E8">
        <w:rPr>
          <w:sz w:val="28"/>
          <w:szCs w:val="28"/>
        </w:rPr>
        <w:t>транспортной, социальной и инженерной инфраструктур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и формирования</w:t>
      </w:r>
      <w:r w:rsidRPr="002E599C">
        <w:rPr>
          <w:sz w:val="28"/>
          <w:szCs w:val="28"/>
        </w:rPr>
        <w:t xml:space="preserve"> единой планировочной структуры без образования пространственно-изолированных участков застройки;</w:t>
      </w:r>
      <w:r w:rsidRPr="00BF06E8" w:rsidDel="002E599C">
        <w:rPr>
          <w:sz w:val="28"/>
          <w:szCs w:val="28"/>
        </w:rPr>
        <w:t xml:space="preserve"> </w:t>
      </w:r>
    </w:p>
    <w:p w14:paraId="2FC2BEC5" w14:textId="77777777" w:rsidR="003A4652" w:rsidRDefault="003A4652" w:rsidP="003A4652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 w:rsidRPr="003A02B8">
        <w:rPr>
          <w:sz w:val="28"/>
          <w:szCs w:val="28"/>
        </w:rPr>
        <w:t xml:space="preserve">возможность финансирования органом местного самоуправления </w:t>
      </w:r>
      <w:r>
        <w:rPr>
          <w:sz w:val="28"/>
          <w:szCs w:val="28"/>
        </w:rPr>
        <w:t>р</w:t>
      </w:r>
      <w:r w:rsidRPr="003A02B8">
        <w:rPr>
          <w:sz w:val="28"/>
          <w:szCs w:val="28"/>
        </w:rPr>
        <w:t xml:space="preserve">асходов на содержание </w:t>
      </w:r>
      <w:r>
        <w:rPr>
          <w:sz w:val="28"/>
          <w:szCs w:val="28"/>
        </w:rPr>
        <w:t xml:space="preserve">создаваемой социальной, транспортной </w:t>
      </w:r>
      <w:r>
        <w:rPr>
          <w:sz w:val="28"/>
          <w:szCs w:val="28"/>
        </w:rPr>
        <w:br/>
        <w:t>и</w:t>
      </w:r>
      <w:r w:rsidRPr="003A02B8">
        <w:rPr>
          <w:sz w:val="28"/>
          <w:szCs w:val="28"/>
        </w:rPr>
        <w:t xml:space="preserve"> инженерной инфраструктур</w:t>
      </w:r>
      <w:r>
        <w:rPr>
          <w:sz w:val="28"/>
          <w:szCs w:val="28"/>
        </w:rPr>
        <w:t>.</w:t>
      </w:r>
    </w:p>
    <w:p w14:paraId="5D1D58D1" w14:textId="77777777" w:rsidR="003A4652" w:rsidRPr="00BF06E8" w:rsidRDefault="003A4652" w:rsidP="003A4652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</w:t>
      </w:r>
      <w:r w:rsidRPr="006614FF">
        <w:rPr>
          <w:sz w:val="28"/>
          <w:szCs w:val="28"/>
        </w:rPr>
        <w:t xml:space="preserve">о изменения </w:t>
      </w:r>
      <w:r>
        <w:rPr>
          <w:sz w:val="28"/>
          <w:szCs w:val="28"/>
        </w:rPr>
        <w:t>функционального зонирования</w:t>
      </w:r>
      <w:r w:rsidRPr="006614FF">
        <w:rPr>
          <w:sz w:val="28"/>
          <w:szCs w:val="28"/>
        </w:rPr>
        <w:t xml:space="preserve"> развитие</w:t>
      </w:r>
      <w:r>
        <w:rPr>
          <w:sz w:val="28"/>
          <w:szCs w:val="28"/>
        </w:rPr>
        <w:t xml:space="preserve"> территории </w:t>
      </w:r>
      <w:r>
        <w:rPr>
          <w:sz w:val="28"/>
          <w:szCs w:val="28"/>
        </w:rPr>
        <w:br/>
      </w:r>
      <w:r w:rsidRPr="006614FF">
        <w:rPr>
          <w:sz w:val="28"/>
          <w:szCs w:val="28"/>
        </w:rPr>
        <w:t xml:space="preserve">в границах указанной </w:t>
      </w:r>
      <w:r>
        <w:rPr>
          <w:sz w:val="28"/>
          <w:szCs w:val="28"/>
        </w:rPr>
        <w:t xml:space="preserve">функциональной </w:t>
      </w:r>
      <w:r w:rsidRPr="006614FF">
        <w:rPr>
          <w:sz w:val="28"/>
          <w:szCs w:val="28"/>
        </w:rPr>
        <w:t>зоны осуществляется в целях сельскохозяйственного использования,</w:t>
      </w:r>
      <w:r w:rsidRPr="00910A2C">
        <w:t xml:space="preserve"> </w:t>
      </w:r>
      <w:r w:rsidRPr="00910A2C">
        <w:rPr>
          <w:sz w:val="28"/>
          <w:szCs w:val="28"/>
        </w:rPr>
        <w:t xml:space="preserve">в том числе растениеводства, овощеводства, выращивания зерновых </w:t>
      </w:r>
      <w:r>
        <w:rPr>
          <w:sz w:val="28"/>
          <w:szCs w:val="28"/>
        </w:rPr>
        <w:t>и сельскохозяйственных культур. В границах и</w:t>
      </w:r>
      <w:r w:rsidRPr="0042572D">
        <w:rPr>
          <w:sz w:val="28"/>
          <w:szCs w:val="28"/>
        </w:rPr>
        <w:t>н</w:t>
      </w:r>
      <w:r>
        <w:rPr>
          <w:sz w:val="28"/>
          <w:szCs w:val="28"/>
        </w:rPr>
        <w:t>ых</w:t>
      </w:r>
      <w:r w:rsidRPr="0042572D">
        <w:rPr>
          <w:sz w:val="28"/>
          <w:szCs w:val="28"/>
        </w:rPr>
        <w:t xml:space="preserve"> зон (зон</w:t>
      </w:r>
      <w:r>
        <w:rPr>
          <w:sz w:val="28"/>
          <w:szCs w:val="28"/>
        </w:rPr>
        <w:t>ы</w:t>
      </w:r>
      <w:r w:rsidRPr="0042572D">
        <w:rPr>
          <w:sz w:val="28"/>
          <w:szCs w:val="28"/>
        </w:rPr>
        <w:t xml:space="preserve"> отложенного развития) </w:t>
      </w:r>
      <w:r>
        <w:rPr>
          <w:sz w:val="28"/>
          <w:szCs w:val="28"/>
        </w:rPr>
        <w:t xml:space="preserve">не допускается </w:t>
      </w:r>
      <w:r w:rsidRPr="006614FF">
        <w:rPr>
          <w:sz w:val="28"/>
          <w:szCs w:val="28"/>
        </w:rPr>
        <w:t>размещени</w:t>
      </w:r>
      <w:r>
        <w:rPr>
          <w:sz w:val="28"/>
          <w:szCs w:val="28"/>
        </w:rPr>
        <w:t xml:space="preserve">е объектов, </w:t>
      </w:r>
      <w:r w:rsidRPr="006614FF">
        <w:rPr>
          <w:sz w:val="28"/>
          <w:szCs w:val="28"/>
        </w:rPr>
        <w:t xml:space="preserve">несовместимых с </w:t>
      </w:r>
      <w:r>
        <w:rPr>
          <w:sz w:val="28"/>
          <w:szCs w:val="28"/>
        </w:rPr>
        <w:t>сельскохозяйственным использованием</w:t>
      </w:r>
      <w:r w:rsidRPr="006614FF">
        <w:rPr>
          <w:sz w:val="28"/>
          <w:szCs w:val="28"/>
        </w:rPr>
        <w:t>.</w:t>
      </w:r>
    </w:p>
    <w:p w14:paraId="49E52E2E" w14:textId="77777777" w:rsidR="003A4652" w:rsidRPr="00BF06E8" w:rsidRDefault="003A4652" w:rsidP="003A4652">
      <w:pPr>
        <w:pStyle w:val="af4"/>
        <w:numPr>
          <w:ilvl w:val="2"/>
          <w:numId w:val="11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>Выделение функциональных зон для размещения линейных объектов не предусматривается.</w:t>
      </w:r>
    </w:p>
    <w:p w14:paraId="782975E5" w14:textId="09EADB9F" w:rsidR="003A4652" w:rsidRDefault="003A4652" w:rsidP="003A4652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 xml:space="preserve">Местоположение линейных объектов, параметры полос отвода, предназначенных для строительства и эксплуатации линейных объектов </w:t>
      </w:r>
      <w:r>
        <w:rPr>
          <w:sz w:val="28"/>
          <w:szCs w:val="28"/>
        </w:rPr>
        <w:br/>
      </w:r>
      <w:r w:rsidRPr="00BF06E8">
        <w:rPr>
          <w:sz w:val="28"/>
          <w:szCs w:val="28"/>
        </w:rPr>
        <w:t xml:space="preserve">на территории населенного пункта д. </w:t>
      </w:r>
      <w:r>
        <w:rPr>
          <w:sz w:val="28"/>
          <w:szCs w:val="28"/>
        </w:rPr>
        <w:t>Степаново</w:t>
      </w:r>
      <w:r w:rsidRPr="00BF06E8">
        <w:rPr>
          <w:sz w:val="28"/>
          <w:szCs w:val="28"/>
        </w:rPr>
        <w:t>, в том числе определяются документацией по планировке территории с учетом действующего законодательства.</w:t>
      </w:r>
    </w:p>
    <w:p w14:paraId="699CD490" w14:textId="77777777" w:rsidR="003A4652" w:rsidRPr="00BF06E8" w:rsidRDefault="003A4652" w:rsidP="003A4652">
      <w:pPr>
        <w:rPr>
          <w:sz w:val="28"/>
          <w:szCs w:val="28"/>
          <w:lang w:val="ru-RU"/>
        </w:rPr>
      </w:pPr>
      <w:bookmarkStart w:id="8" w:name="_Toc213941693"/>
    </w:p>
    <w:p w14:paraId="40939A9D" w14:textId="77777777" w:rsidR="003A4652" w:rsidRPr="00BF06E8" w:rsidRDefault="003A4652" w:rsidP="003A4652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BF06E8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2.3. Сведения о планируемых для размещения в них объектах федерального значения, объектах регионального значения, объектах местного значения,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</w:r>
      <w:r w:rsidRPr="00BF06E8">
        <w:rPr>
          <w:rFonts w:ascii="Times New Roman" w:hAnsi="Times New Roman" w:cs="Times New Roman"/>
          <w:color w:val="auto"/>
          <w:sz w:val="28"/>
          <w:szCs w:val="28"/>
          <w:lang w:val="ru-RU"/>
        </w:rPr>
        <w:t>за исключением линейных объектов</w:t>
      </w:r>
      <w:bookmarkEnd w:id="8"/>
    </w:p>
    <w:p w14:paraId="799F4E00" w14:textId="77777777" w:rsidR="003A4652" w:rsidRDefault="003A4652" w:rsidP="003A4652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6F805573" w14:textId="77777777" w:rsidR="003A4652" w:rsidRPr="00BF06E8" w:rsidRDefault="003A4652" w:rsidP="003A4652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F06E8">
        <w:rPr>
          <w:sz w:val="28"/>
          <w:szCs w:val="28"/>
          <w:lang w:val="ru-RU"/>
        </w:rPr>
        <w:t>Схемами территориального планирования Российской Федерации размещение объектов федерального значения на территории, применительно к которой подготовлен Генеральный план, не предусмотрено.</w:t>
      </w:r>
    </w:p>
    <w:p w14:paraId="295B1BEF" w14:textId="77777777" w:rsidR="003A4652" w:rsidRPr="00BF06E8" w:rsidRDefault="003A4652" w:rsidP="003A4652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F06E8">
        <w:rPr>
          <w:sz w:val="28"/>
          <w:szCs w:val="28"/>
          <w:lang w:val="ru-RU"/>
        </w:rPr>
        <w:t xml:space="preserve">Схемой территориального планирования Пермского края, утвержденной постановлением Правительства Пермского края от 27 октября 2009 г. </w:t>
      </w:r>
      <w:r w:rsidRPr="00BF06E8">
        <w:rPr>
          <w:sz w:val="28"/>
          <w:szCs w:val="28"/>
          <w:lang w:val="ru-RU"/>
        </w:rPr>
        <w:br/>
        <w:t xml:space="preserve">№ 780-п, размещение объектов регионального значения на территории, применительно к которой подготовлен Генеральный план, не предусмотрено. </w:t>
      </w:r>
    </w:p>
    <w:p w14:paraId="274B5CBE" w14:textId="77777777" w:rsidR="003A4652" w:rsidRPr="00BF06E8" w:rsidRDefault="003A4652" w:rsidP="003A4652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F06E8">
        <w:rPr>
          <w:sz w:val="28"/>
          <w:szCs w:val="28"/>
          <w:lang w:val="ru-RU"/>
        </w:rPr>
        <w:t>Размещение объектов местного значения Генеральным планом не предусмотрено.</w:t>
      </w:r>
    </w:p>
    <w:p w14:paraId="744CDC97" w14:textId="185C7640" w:rsidR="00687A9D" w:rsidRPr="00855A12" w:rsidRDefault="00687A9D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486E848A" w14:textId="624BF156" w:rsidR="00A253BF" w:rsidRPr="00490B54" w:rsidRDefault="00A253B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9" w:name="_Toc213941694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 СОСТАВ </w:t>
      </w:r>
      <w:r w:rsidR="00EC3E8E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КАРТОГРАФИЧЕСКИХ МАТЕРИАЛОВ</w:t>
      </w:r>
      <w:bookmarkEnd w:id="9"/>
    </w:p>
    <w:p w14:paraId="03221B2D" w14:textId="61FBBF52" w:rsidR="002316F3" w:rsidRDefault="002316F3" w:rsidP="00ED5FA3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>
        <w:rPr>
          <w:sz w:val="28"/>
          <w:szCs w:val="28"/>
          <w:lang w:val="ru-RU"/>
        </w:rPr>
        <w:t xml:space="preserve">1. </w:t>
      </w:r>
      <w:r>
        <w:rPr>
          <w:sz w:val="28"/>
          <w:szCs w:val="28"/>
          <w:lang w:val="ru-RU"/>
        </w:rPr>
        <w:t xml:space="preserve">Генеральный план </w:t>
      </w:r>
      <w:r w:rsidRPr="00ED5FA3">
        <w:rPr>
          <w:sz w:val="28"/>
          <w:szCs w:val="28"/>
          <w:lang w:val="ru-RU"/>
        </w:rPr>
        <w:t>Пермского муниципального округа Пермского края применительн</w:t>
      </w:r>
      <w:r>
        <w:rPr>
          <w:sz w:val="28"/>
          <w:szCs w:val="28"/>
          <w:lang w:val="ru-RU"/>
        </w:rPr>
        <w:t xml:space="preserve">о к населенному пункту д. Степаново. </w:t>
      </w:r>
      <w:r w:rsidRPr="00B02D82">
        <w:rPr>
          <w:sz w:val="28"/>
          <w:szCs w:val="28"/>
          <w:lang w:val="ru-RU"/>
        </w:rPr>
        <w:t>Карта</w:t>
      </w:r>
      <w:r w:rsidRPr="00855A12">
        <w:rPr>
          <w:sz w:val="28"/>
          <w:szCs w:val="28"/>
          <w:lang w:val="ru-RU"/>
        </w:rPr>
        <w:t xml:space="preserve"> планируемого размещения объектов местного значения.</w:t>
      </w:r>
    </w:p>
    <w:p w14:paraId="130BED84" w14:textId="5AF3E3F1" w:rsidR="00DE6F26" w:rsidRPr="00B02D82" w:rsidRDefault="002316F3" w:rsidP="002316F3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B02D82">
        <w:rPr>
          <w:sz w:val="28"/>
          <w:szCs w:val="28"/>
          <w:lang w:val="ru-RU"/>
        </w:rPr>
        <w:t>2</w:t>
      </w:r>
      <w:r w:rsidR="00DE6F26" w:rsidRPr="00B02D82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 xml:space="preserve">Генеральный план </w:t>
      </w:r>
      <w:r w:rsidRPr="00ED5FA3">
        <w:rPr>
          <w:sz w:val="28"/>
          <w:szCs w:val="28"/>
          <w:lang w:val="ru-RU"/>
        </w:rPr>
        <w:t>Пермского муниципального округа Пермского края применительно к населенному пункту д.</w:t>
      </w:r>
      <w:r>
        <w:rPr>
          <w:sz w:val="28"/>
          <w:szCs w:val="28"/>
          <w:lang w:val="ru-RU"/>
        </w:rPr>
        <w:t xml:space="preserve"> Степаново. </w:t>
      </w:r>
      <w:r w:rsidRPr="00B02D82">
        <w:rPr>
          <w:sz w:val="28"/>
          <w:szCs w:val="28"/>
          <w:lang w:val="ru-RU"/>
        </w:rPr>
        <w:t>Карта границ населенных пунктов</w:t>
      </w:r>
      <w:r w:rsidRPr="00932408">
        <w:rPr>
          <w:sz w:val="28"/>
          <w:szCs w:val="28"/>
          <w:lang w:val="ru-RU"/>
        </w:rPr>
        <w:t xml:space="preserve"> (в том числе границ образуемых населенных пунктов)</w:t>
      </w:r>
      <w:r w:rsidRPr="00B02D82">
        <w:rPr>
          <w:sz w:val="28"/>
          <w:szCs w:val="28"/>
          <w:lang w:val="ru-RU"/>
        </w:rPr>
        <w:t>.</w:t>
      </w:r>
    </w:p>
    <w:p w14:paraId="7D5F6D94" w14:textId="4C252AB7" w:rsidR="00D10AC6" w:rsidRPr="00855A12" w:rsidRDefault="002316F3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B02D82">
        <w:rPr>
          <w:sz w:val="28"/>
          <w:szCs w:val="28"/>
          <w:lang w:val="ru-RU"/>
        </w:rPr>
        <w:t>3</w:t>
      </w:r>
      <w:r w:rsidR="00DE6F26" w:rsidRPr="00B02D82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 xml:space="preserve">Генеральный план </w:t>
      </w:r>
      <w:r w:rsidRPr="00ED5FA3">
        <w:rPr>
          <w:sz w:val="28"/>
          <w:szCs w:val="28"/>
          <w:lang w:val="ru-RU"/>
        </w:rPr>
        <w:t>Пермского муниципального округа Пермского края применительн</w:t>
      </w:r>
      <w:r>
        <w:rPr>
          <w:sz w:val="28"/>
          <w:szCs w:val="28"/>
          <w:lang w:val="ru-RU"/>
        </w:rPr>
        <w:t xml:space="preserve">о к населенному пункту д. Степаново. </w:t>
      </w:r>
      <w:r w:rsidRPr="00B02D82">
        <w:rPr>
          <w:sz w:val="28"/>
          <w:szCs w:val="28"/>
          <w:lang w:val="ru-RU"/>
        </w:rPr>
        <w:t>Карта функциональных зон.</w:t>
      </w:r>
    </w:p>
    <w:sectPr w:rsidR="00D10AC6" w:rsidRPr="00855A12" w:rsidSect="00691C98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31F335" w14:textId="77777777" w:rsidR="00DD7B84" w:rsidRDefault="00DD7B84" w:rsidP="00147748">
      <w:r>
        <w:separator/>
      </w:r>
    </w:p>
  </w:endnote>
  <w:endnote w:type="continuationSeparator" w:id="0">
    <w:p w14:paraId="5454D0FD" w14:textId="77777777" w:rsidR="00DD7B84" w:rsidRDefault="00DD7B84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818032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ADBDF40" w14:textId="6F3DAA11" w:rsidR="00691C98" w:rsidRPr="00691C98" w:rsidRDefault="00691C98">
        <w:pPr>
          <w:pStyle w:val="af2"/>
          <w:jc w:val="center"/>
          <w:rPr>
            <w:sz w:val="24"/>
            <w:szCs w:val="24"/>
          </w:rPr>
        </w:pPr>
        <w:r w:rsidRPr="00691C98">
          <w:rPr>
            <w:sz w:val="24"/>
            <w:szCs w:val="24"/>
          </w:rPr>
          <w:fldChar w:fldCharType="begin"/>
        </w:r>
        <w:r w:rsidRPr="00691C98">
          <w:rPr>
            <w:sz w:val="24"/>
            <w:szCs w:val="24"/>
          </w:rPr>
          <w:instrText>PAGE   \* MERGEFORMAT</w:instrText>
        </w:r>
        <w:r w:rsidRPr="00691C98">
          <w:rPr>
            <w:sz w:val="24"/>
            <w:szCs w:val="24"/>
          </w:rPr>
          <w:fldChar w:fldCharType="separate"/>
        </w:r>
        <w:r w:rsidR="00D14C44" w:rsidRPr="00D14C44">
          <w:rPr>
            <w:noProof/>
            <w:sz w:val="24"/>
            <w:szCs w:val="24"/>
            <w:lang w:val="ru-RU"/>
          </w:rPr>
          <w:t>8</w:t>
        </w:r>
        <w:r w:rsidRPr="00691C98">
          <w:rPr>
            <w:sz w:val="24"/>
            <w:szCs w:val="24"/>
          </w:rPr>
          <w:fldChar w:fldCharType="end"/>
        </w:r>
      </w:p>
    </w:sdtContent>
  </w:sdt>
  <w:p w14:paraId="554E154A" w14:textId="77777777" w:rsidR="00691C98" w:rsidRDefault="00691C9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72AE2D" w14:textId="77777777" w:rsidR="00DD7B84" w:rsidRDefault="00DD7B84" w:rsidP="00147748">
      <w:r>
        <w:separator/>
      </w:r>
    </w:p>
  </w:footnote>
  <w:footnote w:type="continuationSeparator" w:id="0">
    <w:p w14:paraId="25F4BA13" w14:textId="77777777" w:rsidR="00DD7B84" w:rsidRDefault="00DD7B84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5DD9"/>
    <w:multiLevelType w:val="multilevel"/>
    <w:tmpl w:val="2AEAD898"/>
    <w:lvl w:ilvl="0">
      <w:start w:val="2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C9305EA"/>
    <w:multiLevelType w:val="multilevel"/>
    <w:tmpl w:val="4C9C77A6"/>
    <w:lvl w:ilvl="0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2B7C68F1"/>
    <w:multiLevelType w:val="hybridMultilevel"/>
    <w:tmpl w:val="0A38815E"/>
    <w:lvl w:ilvl="0" w:tplc="F2E0431C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9343C89"/>
    <w:multiLevelType w:val="hybridMultilevel"/>
    <w:tmpl w:val="239A4C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F113BAC"/>
    <w:multiLevelType w:val="multilevel"/>
    <w:tmpl w:val="3258EAF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0605239"/>
    <w:multiLevelType w:val="multilevel"/>
    <w:tmpl w:val="2426091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601278C"/>
    <w:multiLevelType w:val="hybridMultilevel"/>
    <w:tmpl w:val="C4DCC9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8865AD1"/>
    <w:multiLevelType w:val="hybridMultilevel"/>
    <w:tmpl w:val="CAF0CE50"/>
    <w:lvl w:ilvl="0" w:tplc="6E66D31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2A32FF"/>
    <w:multiLevelType w:val="hybridMultilevel"/>
    <w:tmpl w:val="6052BF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2741538"/>
    <w:multiLevelType w:val="hybridMultilevel"/>
    <w:tmpl w:val="7E5AD4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6973DD1"/>
    <w:multiLevelType w:val="hybridMultilevel"/>
    <w:tmpl w:val="6B10DA54"/>
    <w:lvl w:ilvl="0" w:tplc="D10EBF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8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5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13BF0"/>
    <w:rsid w:val="0002019B"/>
    <w:rsid w:val="00022183"/>
    <w:rsid w:val="00034C60"/>
    <w:rsid w:val="000459A5"/>
    <w:rsid w:val="00067ED5"/>
    <w:rsid w:val="000723C4"/>
    <w:rsid w:val="00073585"/>
    <w:rsid w:val="000857A0"/>
    <w:rsid w:val="000A3848"/>
    <w:rsid w:val="000A4EBA"/>
    <w:rsid w:val="000B3214"/>
    <w:rsid w:val="000C78B2"/>
    <w:rsid w:val="000E751F"/>
    <w:rsid w:val="000F1EB2"/>
    <w:rsid w:val="000F5FFF"/>
    <w:rsid w:val="00102A10"/>
    <w:rsid w:val="001039F8"/>
    <w:rsid w:val="00105E5E"/>
    <w:rsid w:val="0010706B"/>
    <w:rsid w:val="00147748"/>
    <w:rsid w:val="00151013"/>
    <w:rsid w:val="00156958"/>
    <w:rsid w:val="001742F8"/>
    <w:rsid w:val="001D15D1"/>
    <w:rsid w:val="001D2DC2"/>
    <w:rsid w:val="001E177C"/>
    <w:rsid w:val="001F6CD2"/>
    <w:rsid w:val="00203F90"/>
    <w:rsid w:val="00205941"/>
    <w:rsid w:val="00225F37"/>
    <w:rsid w:val="002316F3"/>
    <w:rsid w:val="00233569"/>
    <w:rsid w:val="002341C3"/>
    <w:rsid w:val="00261264"/>
    <w:rsid w:val="00261481"/>
    <w:rsid w:val="00280A76"/>
    <w:rsid w:val="0028449D"/>
    <w:rsid w:val="00292F20"/>
    <w:rsid w:val="002A0DA3"/>
    <w:rsid w:val="002C729C"/>
    <w:rsid w:val="002D2908"/>
    <w:rsid w:val="002F2408"/>
    <w:rsid w:val="00303291"/>
    <w:rsid w:val="00310F6B"/>
    <w:rsid w:val="00343B7C"/>
    <w:rsid w:val="003458F8"/>
    <w:rsid w:val="00372CEE"/>
    <w:rsid w:val="00377D4A"/>
    <w:rsid w:val="00385A64"/>
    <w:rsid w:val="00396C21"/>
    <w:rsid w:val="003A4652"/>
    <w:rsid w:val="003C696E"/>
    <w:rsid w:val="003D4104"/>
    <w:rsid w:val="003E3B0A"/>
    <w:rsid w:val="003E5EF5"/>
    <w:rsid w:val="00406388"/>
    <w:rsid w:val="00430B1B"/>
    <w:rsid w:val="00432722"/>
    <w:rsid w:val="00436338"/>
    <w:rsid w:val="00451168"/>
    <w:rsid w:val="004649FF"/>
    <w:rsid w:val="00490B54"/>
    <w:rsid w:val="0049574A"/>
    <w:rsid w:val="004C02AC"/>
    <w:rsid w:val="004C079E"/>
    <w:rsid w:val="004D483A"/>
    <w:rsid w:val="004E6AE1"/>
    <w:rsid w:val="00501116"/>
    <w:rsid w:val="00502F0E"/>
    <w:rsid w:val="00503D17"/>
    <w:rsid w:val="005428A9"/>
    <w:rsid w:val="00567210"/>
    <w:rsid w:val="00567211"/>
    <w:rsid w:val="00597AB4"/>
    <w:rsid w:val="005A0C7C"/>
    <w:rsid w:val="005C1DF9"/>
    <w:rsid w:val="005E4A81"/>
    <w:rsid w:val="005E599C"/>
    <w:rsid w:val="005F20F9"/>
    <w:rsid w:val="005F5A43"/>
    <w:rsid w:val="00600DBA"/>
    <w:rsid w:val="00610FBD"/>
    <w:rsid w:val="00612905"/>
    <w:rsid w:val="00625077"/>
    <w:rsid w:val="00664465"/>
    <w:rsid w:val="00687A9D"/>
    <w:rsid w:val="00691C98"/>
    <w:rsid w:val="006D022B"/>
    <w:rsid w:val="007000DA"/>
    <w:rsid w:val="00706DAF"/>
    <w:rsid w:val="00713A07"/>
    <w:rsid w:val="007412F6"/>
    <w:rsid w:val="00741D67"/>
    <w:rsid w:val="0074721C"/>
    <w:rsid w:val="00753167"/>
    <w:rsid w:val="00765309"/>
    <w:rsid w:val="00766214"/>
    <w:rsid w:val="0076624B"/>
    <w:rsid w:val="00766A9C"/>
    <w:rsid w:val="0079242B"/>
    <w:rsid w:val="007A2120"/>
    <w:rsid w:val="007A45C5"/>
    <w:rsid w:val="007B2D6D"/>
    <w:rsid w:val="007D5009"/>
    <w:rsid w:val="007D7652"/>
    <w:rsid w:val="008041FF"/>
    <w:rsid w:val="008549FD"/>
    <w:rsid w:val="00855A12"/>
    <w:rsid w:val="008576A6"/>
    <w:rsid w:val="008831F3"/>
    <w:rsid w:val="00883DE9"/>
    <w:rsid w:val="008A530F"/>
    <w:rsid w:val="008B260E"/>
    <w:rsid w:val="008E1232"/>
    <w:rsid w:val="00903DB4"/>
    <w:rsid w:val="00915AD6"/>
    <w:rsid w:val="00932408"/>
    <w:rsid w:val="00936A98"/>
    <w:rsid w:val="00940073"/>
    <w:rsid w:val="00947345"/>
    <w:rsid w:val="00962878"/>
    <w:rsid w:val="00983038"/>
    <w:rsid w:val="00992C28"/>
    <w:rsid w:val="009963C6"/>
    <w:rsid w:val="009A133A"/>
    <w:rsid w:val="009C06DD"/>
    <w:rsid w:val="009D2BB1"/>
    <w:rsid w:val="009F60B8"/>
    <w:rsid w:val="00A13B18"/>
    <w:rsid w:val="00A162A1"/>
    <w:rsid w:val="00A253BF"/>
    <w:rsid w:val="00A3694C"/>
    <w:rsid w:val="00A53ABF"/>
    <w:rsid w:val="00A60B99"/>
    <w:rsid w:val="00A62D2E"/>
    <w:rsid w:val="00AB495A"/>
    <w:rsid w:val="00B02D82"/>
    <w:rsid w:val="00B13E98"/>
    <w:rsid w:val="00B567C5"/>
    <w:rsid w:val="00B6216C"/>
    <w:rsid w:val="00B75F91"/>
    <w:rsid w:val="00B82EFD"/>
    <w:rsid w:val="00BB1042"/>
    <w:rsid w:val="00BB78CA"/>
    <w:rsid w:val="00BE4E57"/>
    <w:rsid w:val="00BE672A"/>
    <w:rsid w:val="00C33E1F"/>
    <w:rsid w:val="00C47A1C"/>
    <w:rsid w:val="00C54407"/>
    <w:rsid w:val="00C57A76"/>
    <w:rsid w:val="00C7312A"/>
    <w:rsid w:val="00C74F2B"/>
    <w:rsid w:val="00CA22F7"/>
    <w:rsid w:val="00CA4174"/>
    <w:rsid w:val="00CC6E68"/>
    <w:rsid w:val="00CE721B"/>
    <w:rsid w:val="00D01D4E"/>
    <w:rsid w:val="00D10AC6"/>
    <w:rsid w:val="00D11AD2"/>
    <w:rsid w:val="00D14C44"/>
    <w:rsid w:val="00D21614"/>
    <w:rsid w:val="00D26BDC"/>
    <w:rsid w:val="00D35F97"/>
    <w:rsid w:val="00D47F7D"/>
    <w:rsid w:val="00D50F1B"/>
    <w:rsid w:val="00D64246"/>
    <w:rsid w:val="00D7464B"/>
    <w:rsid w:val="00DB1698"/>
    <w:rsid w:val="00DD7B84"/>
    <w:rsid w:val="00DE6F26"/>
    <w:rsid w:val="00DF28BD"/>
    <w:rsid w:val="00E011AD"/>
    <w:rsid w:val="00E0526C"/>
    <w:rsid w:val="00E06166"/>
    <w:rsid w:val="00E43489"/>
    <w:rsid w:val="00E57E99"/>
    <w:rsid w:val="00E651A9"/>
    <w:rsid w:val="00E979D2"/>
    <w:rsid w:val="00EA2A79"/>
    <w:rsid w:val="00EB544C"/>
    <w:rsid w:val="00EC3E8E"/>
    <w:rsid w:val="00ED1AE8"/>
    <w:rsid w:val="00ED5FA3"/>
    <w:rsid w:val="00EF570D"/>
    <w:rsid w:val="00F459DB"/>
    <w:rsid w:val="00F677B4"/>
    <w:rsid w:val="00F67CD1"/>
    <w:rsid w:val="00F7102F"/>
    <w:rsid w:val="00F835D8"/>
    <w:rsid w:val="00F865E4"/>
    <w:rsid w:val="00FC0982"/>
    <w:rsid w:val="00FD1A2C"/>
    <w:rsid w:val="00FD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DE09"/>
  <w15:chartTrackingRefBased/>
  <w15:docId w15:val="{64C6A1CE-E6F1-4323-91F9-2DDAC7BD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97A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basedOn w:val="a"/>
    <w:uiPriority w:val="34"/>
    <w:qFormat/>
    <w:rsid w:val="005C1DF9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0A4EB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A4EB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A4EB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A4EB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A4EB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0A4EB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A4EBA"/>
    <w:rPr>
      <w:rFonts w:ascii="Segoe UI" w:eastAsia="Times New Roman" w:hAnsi="Segoe UI" w:cs="Segoe UI"/>
      <w:sz w:val="18"/>
      <w:szCs w:val="18"/>
      <w:lang w:val="en-US"/>
    </w:rPr>
  </w:style>
  <w:style w:type="paragraph" w:styleId="af0">
    <w:name w:val="header"/>
    <w:basedOn w:val="a"/>
    <w:link w:val="af1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2">
    <w:name w:val="footer"/>
    <w:basedOn w:val="a"/>
    <w:link w:val="af3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4">
    <w:name w:val="Normal (Web)"/>
    <w:basedOn w:val="a"/>
    <w:uiPriority w:val="99"/>
    <w:unhideWhenUsed/>
    <w:rsid w:val="000F1EB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5">
    <w:name w:val="Текст сноски Знак"/>
    <w:aliases w:val="Table_Footnote_last Знак Знак1,Table_Footnote_last Знак Знак Знак,Table_Footnote_last Знак1,Текст сноски Знак Знак Знак,Текст сноски Знак1 Знак Знак Знак,Текст сноски Знак Знак Знак Знак Знак,Table_Footnote_last Знак1 Знак Знак Знак"/>
    <w:basedOn w:val="a0"/>
    <w:link w:val="af6"/>
    <w:uiPriority w:val="99"/>
    <w:semiHidden/>
    <w:locked/>
    <w:rsid w:val="000F1EB2"/>
    <w:rPr>
      <w:rFonts w:ascii="Arial" w:hAnsi="Arial" w:cs="Arial"/>
      <w:i/>
      <w:sz w:val="16"/>
      <w:lang w:eastAsia="ar-SA"/>
    </w:rPr>
  </w:style>
  <w:style w:type="paragraph" w:styleId="af6">
    <w:name w:val="footnote text"/>
    <w:aliases w:val="Table_Footnote_last Знак,Table_Footnote_last Знак Знак,Table_Footnote_last,Текст сноски Знак Знак,Текст сноски Знак1 Знак Знак,Текст сноски Знак Знак Знак Знак,Table_Footnote_last Знак1 Знак Знак,single space"/>
    <w:basedOn w:val="a"/>
    <w:link w:val="af5"/>
    <w:uiPriority w:val="99"/>
    <w:semiHidden/>
    <w:unhideWhenUsed/>
    <w:rsid w:val="000F1EB2"/>
    <w:pPr>
      <w:widowControl/>
      <w:autoSpaceDE/>
      <w:autoSpaceDN/>
      <w:spacing w:line="360" w:lineRule="auto"/>
      <w:ind w:firstLine="720"/>
      <w:jc w:val="both"/>
    </w:pPr>
    <w:rPr>
      <w:rFonts w:ascii="Arial" w:eastAsiaTheme="minorHAnsi" w:hAnsi="Arial" w:cs="Arial"/>
      <w:i/>
      <w:sz w:val="16"/>
      <w:lang w:val="ru-RU" w:eastAsia="ar-SA"/>
    </w:rPr>
  </w:style>
  <w:style w:type="character" w:customStyle="1" w:styleId="12">
    <w:name w:val="Текст сноски Знак1"/>
    <w:basedOn w:val="a0"/>
    <w:uiPriority w:val="99"/>
    <w:semiHidden/>
    <w:rsid w:val="000F1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7">
    <w:name w:val="footnote reference"/>
    <w:aliases w:val="Знак сноски 1,Знак сноски-FN,Ciae niinee-FN,Referencia nota al pie"/>
    <w:uiPriority w:val="99"/>
    <w:semiHidden/>
    <w:unhideWhenUsed/>
    <w:rsid w:val="000F1EB2"/>
    <w:rPr>
      <w:vertAlign w:val="superscript"/>
    </w:rPr>
  </w:style>
  <w:style w:type="table" w:customStyle="1" w:styleId="13">
    <w:name w:val="Сетка таблицы1"/>
    <w:basedOn w:val="a1"/>
    <w:uiPriority w:val="39"/>
    <w:rsid w:val="00BB78C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Таблица заголовок"/>
    <w:basedOn w:val="a"/>
    <w:qFormat/>
    <w:rsid w:val="00CA22F7"/>
    <w:pPr>
      <w:widowControl/>
      <w:autoSpaceDE/>
      <w:autoSpaceDN/>
      <w:spacing w:after="120"/>
      <w:jc w:val="center"/>
    </w:pPr>
    <w:rPr>
      <w:sz w:val="24"/>
      <w:szCs w:val="24"/>
      <w:lang w:eastAsia="zh-CN" w:bidi="ru-RU"/>
    </w:rPr>
  </w:style>
  <w:style w:type="character" w:customStyle="1" w:styleId="af9">
    <w:name w:val="Без интервала Знак"/>
    <w:link w:val="afa"/>
    <w:locked/>
    <w:rsid w:val="0076624B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No Spacing"/>
    <w:link w:val="af9"/>
    <w:qFormat/>
    <w:rsid w:val="0076624B"/>
    <w:pPr>
      <w:widowControl w:val="0"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766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00DBC-C702-4872-9763-13CF31641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1</Pages>
  <Words>1316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Караван Алена Андреевна</cp:lastModifiedBy>
  <cp:revision>110</cp:revision>
  <cp:lastPrinted>2025-08-07T09:06:00Z</cp:lastPrinted>
  <dcterms:created xsi:type="dcterms:W3CDTF">2022-07-25T12:39:00Z</dcterms:created>
  <dcterms:modified xsi:type="dcterms:W3CDTF">2026-03-04T08:34:00Z</dcterms:modified>
</cp:coreProperties>
</file>